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086881AA"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AC584E">
        <w:rPr>
          <w:rFonts w:cs="Arial"/>
          <w:b/>
          <w:sz w:val="24"/>
          <w:highlight w:val="yellow"/>
          <w:lang w:val="en-US"/>
        </w:rPr>
        <w:t>bude</w:t>
      </w:r>
      <w:proofErr w:type="spellEnd"/>
      <w:r w:rsidR="00AC584E">
        <w:rPr>
          <w:rFonts w:cs="Arial"/>
          <w:b/>
          <w:sz w:val="24"/>
          <w:highlight w:val="yellow"/>
          <w:lang w:val="en-US"/>
        </w:rPr>
        <w:t xml:space="preserve"> </w:t>
      </w:r>
      <w:proofErr w:type="spellStart"/>
      <w:r w:rsidR="00AC584E">
        <w:rPr>
          <w:rFonts w:cs="Arial"/>
          <w:b/>
          <w:sz w:val="24"/>
          <w:highlight w:val="yellow"/>
          <w:lang w:val="en-US"/>
        </w:rPr>
        <w:t>doplněno</w:t>
      </w:r>
      <w:proofErr w:type="spellEnd"/>
      <w:r w:rsidR="00AC584E">
        <w:rPr>
          <w:rFonts w:cs="Arial"/>
          <w:b/>
          <w:sz w:val="24"/>
          <w:highlight w:val="yellow"/>
          <w:lang w:val="en-US"/>
        </w:rPr>
        <w:t xml:space="preserve"> </w:t>
      </w:r>
      <w:proofErr w:type="spellStart"/>
      <w:r w:rsidR="00AC584E">
        <w:rPr>
          <w:rFonts w:cs="Arial"/>
          <w:b/>
          <w:sz w:val="24"/>
          <w:highlight w:val="yellow"/>
          <w:lang w:val="en-US"/>
        </w:rPr>
        <w:t>před</w:t>
      </w:r>
      <w:proofErr w:type="spellEnd"/>
      <w:r w:rsidR="00AC584E">
        <w:rPr>
          <w:rFonts w:cs="Arial"/>
          <w:b/>
          <w:sz w:val="24"/>
          <w:highlight w:val="yellow"/>
          <w:lang w:val="en-US"/>
        </w:rPr>
        <w:t xml:space="preserve"> </w:t>
      </w:r>
      <w:proofErr w:type="spellStart"/>
      <w:r w:rsidR="00AC584E">
        <w:rPr>
          <w:rFonts w:cs="Arial"/>
          <w:b/>
          <w:sz w:val="24"/>
          <w:highlight w:val="yellow"/>
          <w:lang w:val="en-US"/>
        </w:rPr>
        <w:t>podpisem</w:t>
      </w:r>
      <w:proofErr w:type="spellEnd"/>
      <w:r w:rsidR="00292D18">
        <w:rPr>
          <w:rFonts w:cs="Arial"/>
          <w:b/>
          <w:sz w:val="24"/>
          <w:highlight w:val="yellow"/>
          <w:lang w:val="en-US"/>
        </w:rPr>
        <w:t xml:space="preserve"> </w:t>
      </w:r>
      <w:proofErr w:type="spellStart"/>
      <w:r w:rsidR="00292D18">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72BA187A"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EF6850">
        <w:rPr>
          <w:rFonts w:cs="Arial"/>
          <w:b/>
          <w:szCs w:val="22"/>
        </w:rPr>
        <w:t xml:space="preserve">pro </w:t>
      </w:r>
      <w:r w:rsidR="00B946FB">
        <w:rPr>
          <w:rFonts w:cs="Arial"/>
          <w:b/>
          <w:szCs w:val="22"/>
        </w:rPr>
        <w:t>Královéhradecký kraj</w:t>
      </w:r>
    </w:p>
    <w:p w14:paraId="28C2B3DF" w14:textId="3464CF93" w:rsidR="00AC144C" w:rsidRPr="00042986"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B946FB" w:rsidRPr="00042986">
        <w:rPr>
          <w:rFonts w:cs="Arial"/>
          <w:bCs/>
          <w:szCs w:val="22"/>
        </w:rPr>
        <w:t xml:space="preserve">Kydlinovská </w:t>
      </w:r>
      <w:r w:rsidR="00935C3C" w:rsidRPr="00042986">
        <w:rPr>
          <w:rFonts w:cs="Arial"/>
          <w:bCs/>
          <w:szCs w:val="22"/>
        </w:rPr>
        <w:t>245</w:t>
      </w:r>
      <w:r w:rsidR="00042986" w:rsidRPr="00042986">
        <w:rPr>
          <w:rFonts w:cs="Arial"/>
          <w:bCs/>
          <w:szCs w:val="22"/>
        </w:rPr>
        <w:t>, 503 01 Hradec Králové</w:t>
      </w:r>
    </w:p>
    <w:p w14:paraId="507B3E5D" w14:textId="4B7C3819"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Pobočka</w:t>
      </w:r>
      <w:r w:rsidR="00042986">
        <w:rPr>
          <w:rFonts w:cs="Arial"/>
          <w:b/>
          <w:szCs w:val="22"/>
        </w:rPr>
        <w:t xml:space="preserve"> Trutnov</w:t>
      </w:r>
    </w:p>
    <w:p w14:paraId="23145326" w14:textId="7EED1EFA"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042986">
        <w:rPr>
          <w:rFonts w:cs="Arial"/>
          <w:b/>
          <w:szCs w:val="22"/>
        </w:rPr>
        <w:t xml:space="preserve">: </w:t>
      </w:r>
      <w:r w:rsidR="00042986">
        <w:rPr>
          <w:rFonts w:cs="Arial"/>
          <w:bCs/>
          <w:szCs w:val="22"/>
        </w:rPr>
        <w:t xml:space="preserve">Horská 5, </w:t>
      </w:r>
      <w:r w:rsidR="00F535E6">
        <w:rPr>
          <w:rFonts w:cs="Arial"/>
          <w:bCs/>
          <w:szCs w:val="22"/>
        </w:rPr>
        <w:t>541 01 Trutnov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4602996B"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9C2374">
        <w:rPr>
          <w:rFonts w:eastAsia="Lucida Sans Unicode" w:cs="Arial"/>
          <w:szCs w:val="22"/>
        </w:rPr>
        <w:tab/>
      </w:r>
      <w:r w:rsidR="00F535E6">
        <w:rPr>
          <w:rFonts w:eastAsia="Lucida Sans Unicode" w:cs="Arial"/>
          <w:szCs w:val="22"/>
        </w:rPr>
        <w:t>Ing. Josef Kutina, vedoucí Pobočky Trutnov</w:t>
      </w:r>
      <w:r w:rsidRPr="004D5F78">
        <w:rPr>
          <w:rFonts w:eastAsia="Lucida Sans Unicode" w:cs="Arial"/>
          <w:szCs w:val="22"/>
        </w:rPr>
        <w:t xml:space="preserve"> </w:t>
      </w:r>
    </w:p>
    <w:p w14:paraId="1FAA8342" w14:textId="7AFEB36C"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9C2374">
        <w:rPr>
          <w:rFonts w:eastAsia="Lucida Sans Unicode" w:cs="Arial"/>
          <w:szCs w:val="22"/>
        </w:rPr>
        <w:tab/>
        <w:t>Ing. Josef Kutina, Pobočka Trutnov</w:t>
      </w:r>
    </w:p>
    <w:p w14:paraId="6B7A3AAA" w14:textId="1A8484E9" w:rsidR="00AD5D34" w:rsidRPr="004D5F78"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E36A5A">
        <w:rPr>
          <w:rFonts w:eastAsia="Lucida Sans Unicode" w:cs="Arial"/>
          <w:snapToGrid w:val="0"/>
          <w:szCs w:val="22"/>
        </w:rPr>
        <w:t>I</w:t>
      </w:r>
      <w:r w:rsidR="00292D18">
        <w:rPr>
          <w:rFonts w:eastAsia="Lucida Sans Unicode" w:cs="Arial"/>
          <w:snapToGrid w:val="0"/>
          <w:szCs w:val="22"/>
        </w:rPr>
        <w:t>n</w:t>
      </w:r>
      <w:r w:rsidR="00E36A5A">
        <w:rPr>
          <w:rFonts w:eastAsia="Lucida Sans Unicode" w:cs="Arial"/>
          <w:snapToGrid w:val="0"/>
          <w:szCs w:val="22"/>
        </w:rPr>
        <w:t>g. Jitka Pecenová</w:t>
      </w:r>
      <w:r w:rsidR="00AC584E">
        <w:rPr>
          <w:rFonts w:eastAsia="Lucida Sans Unicode" w:cs="Arial"/>
          <w:snapToGrid w:val="0"/>
          <w:szCs w:val="22"/>
        </w:rPr>
        <w:t>, Pobočka Trutnov</w:t>
      </w:r>
      <w:r w:rsidRPr="00B17AD7">
        <w:rPr>
          <w:rFonts w:eastAsia="Lucida Sans Unicode" w:cs="Arial"/>
          <w:szCs w:val="22"/>
          <w:highlight w:val="yellow"/>
        </w:rPr>
        <w:t xml:space="preserve"> </w:t>
      </w:r>
      <w:r w:rsidRPr="004D5F78">
        <w:rPr>
          <w:rFonts w:eastAsia="Lucida Sans Unicode" w:cs="Arial"/>
          <w:szCs w:val="22"/>
        </w:rPr>
        <w:t xml:space="preserve"> </w:t>
      </w:r>
    </w:p>
    <w:p w14:paraId="4B2974BB" w14:textId="6EF3BE40"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49C52D5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A44CEA">
        <w:rPr>
          <w:rFonts w:eastAsia="Lucida Sans Unicode" w:cs="Arial"/>
          <w:szCs w:val="22"/>
        </w:rPr>
        <w:t> </w:t>
      </w:r>
      <w:r w:rsidR="00650980">
        <w:rPr>
          <w:rFonts w:eastAsia="Lucida Sans Unicode" w:cs="Arial"/>
          <w:szCs w:val="22"/>
        </w:rPr>
        <w:t>7</w:t>
      </w:r>
      <w:r w:rsidR="00A44CEA">
        <w:rPr>
          <w:rFonts w:eastAsia="Lucida Sans Unicode" w:cs="Arial"/>
          <w:szCs w:val="22"/>
        </w:rPr>
        <w:t>27 966 726</w:t>
      </w:r>
      <w:r w:rsidRPr="004D5F78">
        <w:rPr>
          <w:rFonts w:eastAsia="Lucida Sans Unicode" w:cs="Arial"/>
          <w:szCs w:val="22"/>
        </w:rPr>
        <w:tab/>
      </w:r>
      <w:r w:rsidRPr="004D5F78">
        <w:rPr>
          <w:rFonts w:eastAsia="Lucida Sans Unicode" w:cs="Arial"/>
          <w:szCs w:val="22"/>
        </w:rPr>
        <w:tab/>
        <w:t xml:space="preserve"> </w:t>
      </w:r>
    </w:p>
    <w:p w14:paraId="3710B4CA" w14:textId="0FA2688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502901">
        <w:rPr>
          <w:rFonts w:eastAsia="Lucida Sans Unicode" w:cs="Arial"/>
          <w:szCs w:val="22"/>
        </w:rPr>
        <w:t>Trutnov.pk</w:t>
      </w:r>
      <w:r w:rsidRPr="00502901">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777777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233696" w:rsidRPr="002F6773">
        <w:rPr>
          <w:rFonts w:cs="Arial"/>
          <w:b/>
          <w:bCs/>
          <w:snapToGrid w:val="0"/>
          <w:szCs w:val="22"/>
          <w:highlight w:val="yellow"/>
        </w:rPr>
        <w:t>[DOPLNIT]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3C16D7DF"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w:t>
      </w:r>
      <w:r w:rsidR="001E46E1">
        <w:rPr>
          <w:rStyle w:val="l-L2Char"/>
          <w:rFonts w:cs="Arial"/>
          <w:b w:val="0"/>
          <w:szCs w:val="22"/>
          <w:u w:val="none"/>
        </w:rPr>
        <w:t xml:space="preserve">ch </w:t>
      </w:r>
      <w:r w:rsidRPr="004D5F78">
        <w:rPr>
          <w:rStyle w:val="l-L2Char"/>
          <w:rFonts w:cs="Arial"/>
          <w:b w:val="0"/>
          <w:szCs w:val="22"/>
          <w:u w:val="none"/>
        </w:rPr>
        <w:t>stav</w:t>
      </w:r>
      <w:r w:rsidR="001E46E1">
        <w:rPr>
          <w:rStyle w:val="l-L2Char"/>
          <w:rFonts w:cs="Arial"/>
          <w:b w:val="0"/>
          <w:szCs w:val="22"/>
          <w:u w:val="none"/>
        </w:rPr>
        <w:t>e</w:t>
      </w:r>
      <w:r w:rsidRPr="004D5F78">
        <w:rPr>
          <w:rStyle w:val="l-L2Char"/>
          <w:rFonts w:cs="Arial"/>
          <w:b w:val="0"/>
          <w:szCs w:val="22"/>
          <w:u w:val="none"/>
        </w:rPr>
        <w:t>b:</w:t>
      </w:r>
    </w:p>
    <w:p w14:paraId="5BBBEC10" w14:textId="065A9C84"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774DDC" w:rsidRPr="00774DDC">
        <w:rPr>
          <w:rStyle w:val="l-L2Char"/>
          <w:rFonts w:cs="Arial"/>
          <w:bCs/>
          <w:szCs w:val="22"/>
          <w:u w:val="none"/>
        </w:rPr>
        <w:t>Mokřad 1 v </w:t>
      </w:r>
      <w:proofErr w:type="spellStart"/>
      <w:r w:rsidR="00774DDC" w:rsidRPr="00774DDC">
        <w:rPr>
          <w:rStyle w:val="l-L2Char"/>
          <w:rFonts w:cs="Arial"/>
          <w:bCs/>
          <w:szCs w:val="22"/>
          <w:u w:val="none"/>
        </w:rPr>
        <w:t>k.ú</w:t>
      </w:r>
      <w:proofErr w:type="spellEnd"/>
      <w:r w:rsidR="00774DDC" w:rsidRPr="00774DDC">
        <w:rPr>
          <w:rStyle w:val="l-L2Char"/>
          <w:rFonts w:cs="Arial"/>
          <w:bCs/>
          <w:szCs w:val="22"/>
          <w:u w:val="none"/>
        </w:rPr>
        <w:t>. Sedlec u Lanžova</w:t>
      </w:r>
    </w:p>
    <w:p w14:paraId="535BF821" w14:textId="3AA90F59"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774DDC">
        <w:rPr>
          <w:rStyle w:val="l-L2Char"/>
          <w:rFonts w:cs="Arial"/>
          <w:b w:val="0"/>
          <w:szCs w:val="22"/>
          <w:u w:val="none"/>
        </w:rPr>
        <w:t>k.ú</w:t>
      </w:r>
      <w:proofErr w:type="spellEnd"/>
      <w:r w:rsidR="00774DDC">
        <w:rPr>
          <w:rStyle w:val="l-L2Char"/>
          <w:rFonts w:cs="Arial"/>
          <w:b w:val="0"/>
          <w:szCs w:val="22"/>
          <w:u w:val="none"/>
        </w:rPr>
        <w:t>. Sedlec u Lanžova, obec Lanžov, okres Trutnov, kraj Královéhradecký</w:t>
      </w:r>
      <w:r w:rsidR="000F5BF7" w:rsidRPr="004D5F78">
        <w:rPr>
          <w:rStyle w:val="l-L2Char"/>
          <w:rFonts w:cs="Arial"/>
          <w:b w:val="0"/>
          <w:szCs w:val="22"/>
          <w:u w:val="none"/>
        </w:rPr>
        <w:t xml:space="preserve"> </w:t>
      </w:r>
    </w:p>
    <w:p w14:paraId="28F614B8" w14:textId="77777777" w:rsidR="00931C5A"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703CCD1A" w14:textId="77777777" w:rsidR="00E5186E" w:rsidRDefault="00931C5A" w:rsidP="00AE2DC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Projekt zahrnuje prvky PSZ</w:t>
      </w:r>
      <w:r w:rsidR="00D07C8B">
        <w:rPr>
          <w:rStyle w:val="l-L2Char"/>
          <w:rFonts w:cs="Arial"/>
          <w:b w:val="0"/>
          <w:szCs w:val="22"/>
          <w:u w:val="none"/>
        </w:rPr>
        <w:t xml:space="preserve"> Mokřad 1 (parcela č. 402), interakční prvek IP2 (parcela č. </w:t>
      </w:r>
      <w:r w:rsidR="00D83372">
        <w:rPr>
          <w:rStyle w:val="l-L2Char"/>
          <w:rFonts w:cs="Arial"/>
          <w:b w:val="0"/>
          <w:szCs w:val="22"/>
          <w:u w:val="none"/>
        </w:rPr>
        <w:t>401) a zatravnění přístupové parcely č. 403</w:t>
      </w:r>
      <w:r w:rsidR="00E5186E">
        <w:rPr>
          <w:rStyle w:val="l-L2Char"/>
          <w:rFonts w:cs="Arial"/>
          <w:b w:val="0"/>
          <w:szCs w:val="22"/>
          <w:u w:val="none"/>
        </w:rPr>
        <w:t xml:space="preserve"> (C25 bez konstrukce).</w:t>
      </w:r>
    </w:p>
    <w:p w14:paraId="0A4AED6C" w14:textId="5669B432" w:rsidR="000F5BF7" w:rsidRDefault="00E5186E" w:rsidP="00AE2DC5">
      <w:pPr>
        <w:pStyle w:val="l-L1"/>
        <w:keepNext w:val="0"/>
        <w:numPr>
          <w:ilvl w:val="0"/>
          <w:numId w:val="0"/>
        </w:numPr>
        <w:spacing w:before="120" w:after="120"/>
        <w:ind w:left="737"/>
        <w:jc w:val="both"/>
        <w:rPr>
          <w:rStyle w:val="l-L2Char"/>
          <w:rFonts w:cs="Arial"/>
          <w:szCs w:val="22"/>
          <w:u w:val="none"/>
        </w:rPr>
      </w:pPr>
      <w:r>
        <w:rPr>
          <w:rStyle w:val="l-L2Char"/>
          <w:rFonts w:cs="Arial"/>
          <w:b w:val="0"/>
          <w:szCs w:val="22"/>
          <w:u w:val="none"/>
        </w:rPr>
        <w:t xml:space="preserve">Rekonstrukce </w:t>
      </w:r>
      <w:r w:rsidR="00550704">
        <w:rPr>
          <w:rStyle w:val="l-L2Char"/>
          <w:rFonts w:cs="Arial"/>
          <w:b w:val="0"/>
          <w:szCs w:val="22"/>
          <w:u w:val="none"/>
        </w:rPr>
        <w:t xml:space="preserve">stávajícího zamokřeného území blízko vodního toku Trotina. Toto místo </w:t>
      </w:r>
      <w:r w:rsidR="005F177C">
        <w:rPr>
          <w:rStyle w:val="l-L2Char"/>
          <w:rFonts w:cs="Arial"/>
          <w:b w:val="0"/>
          <w:szCs w:val="22"/>
          <w:u w:val="none"/>
        </w:rPr>
        <w:t xml:space="preserve">s vysokou hladinou </w:t>
      </w:r>
      <w:proofErr w:type="spellStart"/>
      <w:r w:rsidR="005F177C">
        <w:rPr>
          <w:rStyle w:val="l-L2Char"/>
          <w:rFonts w:cs="Arial"/>
          <w:b w:val="0"/>
          <w:szCs w:val="22"/>
          <w:u w:val="none"/>
        </w:rPr>
        <w:t>pozdemní</w:t>
      </w:r>
      <w:proofErr w:type="spellEnd"/>
      <w:r w:rsidR="005F177C">
        <w:rPr>
          <w:rStyle w:val="l-L2Char"/>
          <w:rFonts w:cs="Arial"/>
          <w:b w:val="0"/>
          <w:szCs w:val="22"/>
          <w:u w:val="none"/>
        </w:rPr>
        <w:t xml:space="preserve"> vody bude v některých částech zahloubeno, aby vznikla </w:t>
      </w:r>
      <w:r w:rsidR="00096EC2">
        <w:rPr>
          <w:rStyle w:val="l-L2Char"/>
          <w:rFonts w:cs="Arial"/>
          <w:b w:val="0"/>
          <w:szCs w:val="22"/>
          <w:u w:val="none"/>
        </w:rPr>
        <w:t>volná hladina. Ve s</w:t>
      </w:r>
      <w:r w:rsidR="000F3730">
        <w:rPr>
          <w:rStyle w:val="l-L2Char"/>
          <w:rFonts w:cs="Arial"/>
          <w:b w:val="0"/>
          <w:szCs w:val="22"/>
          <w:u w:val="none"/>
        </w:rPr>
        <w:t>v</w:t>
      </w:r>
      <w:r w:rsidR="00096EC2">
        <w:rPr>
          <w:rStyle w:val="l-L2Char"/>
          <w:rFonts w:cs="Arial"/>
          <w:b w:val="0"/>
          <w:szCs w:val="22"/>
          <w:u w:val="none"/>
        </w:rPr>
        <w:t>ahu mezi tůní a parcelou cesty j</w:t>
      </w:r>
      <w:r w:rsidR="000F3730">
        <w:rPr>
          <w:rStyle w:val="l-L2Char"/>
          <w:rFonts w:cs="Arial"/>
          <w:b w:val="0"/>
          <w:szCs w:val="22"/>
          <w:u w:val="none"/>
        </w:rPr>
        <w:t>e</w:t>
      </w:r>
      <w:r w:rsidR="00096EC2">
        <w:rPr>
          <w:rStyle w:val="l-L2Char"/>
          <w:rFonts w:cs="Arial"/>
          <w:b w:val="0"/>
          <w:szCs w:val="22"/>
          <w:u w:val="none"/>
        </w:rPr>
        <w:t xml:space="preserve"> </w:t>
      </w:r>
      <w:proofErr w:type="gramStart"/>
      <w:r w:rsidR="00096EC2">
        <w:rPr>
          <w:rStyle w:val="l-L2Char"/>
          <w:rFonts w:cs="Arial"/>
          <w:b w:val="0"/>
          <w:szCs w:val="22"/>
          <w:u w:val="none"/>
        </w:rPr>
        <w:t xml:space="preserve">navrženo </w:t>
      </w:r>
      <w:r w:rsidR="000F3730">
        <w:rPr>
          <w:rStyle w:val="l-L2Char"/>
          <w:rFonts w:cs="Arial"/>
          <w:b w:val="0"/>
          <w:szCs w:val="22"/>
          <w:u w:val="none"/>
        </w:rPr>
        <w:t xml:space="preserve"> zatravnění</w:t>
      </w:r>
      <w:proofErr w:type="gramEnd"/>
      <w:r w:rsidR="000F3730">
        <w:rPr>
          <w:rStyle w:val="l-L2Char"/>
          <w:rFonts w:cs="Arial"/>
          <w:b w:val="0"/>
          <w:szCs w:val="22"/>
          <w:u w:val="none"/>
        </w:rPr>
        <w:t xml:space="preserve"> a ozelenění.</w:t>
      </w:r>
      <w:r w:rsidR="00AC614F">
        <w:rPr>
          <w:rStyle w:val="l-L2Char"/>
          <w:rFonts w:cs="Arial"/>
          <w:b w:val="0"/>
          <w:szCs w:val="22"/>
          <w:u w:val="none"/>
        </w:rPr>
        <w:t>IP2. Pro přístup k mokřadu bude zatravněna ploch pro komunikaci C25</w:t>
      </w:r>
      <w:r w:rsidR="00613AB9">
        <w:rPr>
          <w:rStyle w:val="l-L2Char"/>
          <w:rFonts w:cs="Arial"/>
          <w:b w:val="0"/>
          <w:szCs w:val="22"/>
          <w:u w:val="none"/>
        </w:rPr>
        <w:t xml:space="preserve">. </w:t>
      </w:r>
      <w:r w:rsidR="000F5BF7" w:rsidRPr="004D5F78">
        <w:rPr>
          <w:rStyle w:val="l-L2Char"/>
          <w:rFonts w:cs="Arial"/>
          <w:szCs w:val="22"/>
          <w:u w:val="none"/>
        </w:rPr>
        <w:t xml:space="preserve"> </w:t>
      </w:r>
    </w:p>
    <w:p w14:paraId="7CE01F1A" w14:textId="77777777" w:rsidR="00194555" w:rsidRDefault="00194555" w:rsidP="00194555">
      <w:pPr>
        <w:pStyle w:val="l-L1"/>
        <w:keepNext w:val="0"/>
        <w:numPr>
          <w:ilvl w:val="0"/>
          <w:numId w:val="0"/>
        </w:numPr>
        <w:spacing w:before="120" w:after="120"/>
        <w:ind w:left="737"/>
        <w:jc w:val="both"/>
        <w:rPr>
          <w:rStyle w:val="l-L2Char"/>
          <w:rFonts w:cs="Arial"/>
          <w:b w:val="0"/>
          <w:szCs w:val="22"/>
          <w:u w:val="none"/>
        </w:rPr>
      </w:pPr>
    </w:p>
    <w:p w14:paraId="7733E719" w14:textId="098CB7DE" w:rsidR="00194555" w:rsidRPr="004D5F78" w:rsidRDefault="00194555" w:rsidP="0019455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Pr>
          <w:rStyle w:val="l-L2Char"/>
          <w:rFonts w:cs="Arial"/>
          <w:bCs/>
          <w:szCs w:val="22"/>
          <w:u w:val="none"/>
        </w:rPr>
        <w:t>Tůně a interakční prvky v </w:t>
      </w:r>
      <w:proofErr w:type="spellStart"/>
      <w:r>
        <w:rPr>
          <w:rStyle w:val="l-L2Char"/>
          <w:rFonts w:cs="Arial"/>
          <w:bCs/>
          <w:szCs w:val="22"/>
          <w:u w:val="none"/>
        </w:rPr>
        <w:t>k.ú</w:t>
      </w:r>
      <w:proofErr w:type="spellEnd"/>
      <w:r>
        <w:rPr>
          <w:rStyle w:val="l-L2Char"/>
          <w:rFonts w:cs="Arial"/>
          <w:bCs/>
          <w:szCs w:val="22"/>
          <w:u w:val="none"/>
        </w:rPr>
        <w:t xml:space="preserve">. </w:t>
      </w:r>
      <w:proofErr w:type="spellStart"/>
      <w:r>
        <w:rPr>
          <w:rStyle w:val="l-L2Char"/>
          <w:rFonts w:cs="Arial"/>
          <w:bCs/>
          <w:szCs w:val="22"/>
          <w:u w:val="none"/>
        </w:rPr>
        <w:t>Kašov</w:t>
      </w:r>
      <w:proofErr w:type="spellEnd"/>
    </w:p>
    <w:p w14:paraId="1D35AF28" w14:textId="0B9B6520" w:rsidR="00194555" w:rsidRPr="004D5F78" w:rsidRDefault="00194555" w:rsidP="0019455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Pr>
          <w:rStyle w:val="l-L2Char"/>
          <w:rFonts w:cs="Arial"/>
          <w:b w:val="0"/>
          <w:szCs w:val="22"/>
          <w:u w:val="none"/>
        </w:rPr>
        <w:t>k.ú</w:t>
      </w:r>
      <w:proofErr w:type="spellEnd"/>
      <w:r>
        <w:rPr>
          <w:rStyle w:val="l-L2Char"/>
          <w:rFonts w:cs="Arial"/>
          <w:b w:val="0"/>
          <w:szCs w:val="22"/>
          <w:u w:val="none"/>
        </w:rPr>
        <w:t xml:space="preserve">. </w:t>
      </w:r>
      <w:proofErr w:type="spellStart"/>
      <w:r>
        <w:rPr>
          <w:rStyle w:val="l-L2Char"/>
          <w:rFonts w:cs="Arial"/>
          <w:b w:val="0"/>
          <w:szCs w:val="22"/>
          <w:u w:val="none"/>
        </w:rPr>
        <w:t>Kašov</w:t>
      </w:r>
      <w:proofErr w:type="spellEnd"/>
      <w:r>
        <w:rPr>
          <w:rStyle w:val="l-L2Char"/>
          <w:rFonts w:cs="Arial"/>
          <w:b w:val="0"/>
          <w:szCs w:val="22"/>
          <w:u w:val="none"/>
        </w:rPr>
        <w:t>, obec Kuks</w:t>
      </w:r>
      <w:r w:rsidR="00C04EEF">
        <w:rPr>
          <w:rStyle w:val="l-L2Char"/>
          <w:rFonts w:cs="Arial"/>
          <w:b w:val="0"/>
          <w:szCs w:val="22"/>
          <w:u w:val="none"/>
        </w:rPr>
        <w:t xml:space="preserve">, </w:t>
      </w:r>
      <w:r>
        <w:rPr>
          <w:rStyle w:val="l-L2Char"/>
          <w:rFonts w:cs="Arial"/>
          <w:b w:val="0"/>
          <w:szCs w:val="22"/>
          <w:u w:val="none"/>
        </w:rPr>
        <w:t>okres Trutnov, kraj Královéhradecký</w:t>
      </w:r>
      <w:r w:rsidRPr="004D5F78">
        <w:rPr>
          <w:rStyle w:val="l-L2Char"/>
          <w:rFonts w:cs="Arial"/>
          <w:b w:val="0"/>
          <w:szCs w:val="22"/>
          <w:u w:val="none"/>
        </w:rPr>
        <w:t xml:space="preserve"> </w:t>
      </w:r>
    </w:p>
    <w:p w14:paraId="2F8D5BC9" w14:textId="77777777" w:rsidR="00194555" w:rsidRDefault="00194555" w:rsidP="0019455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5D070815" w14:textId="56D53818" w:rsidR="00194555" w:rsidRDefault="00194555" w:rsidP="0019455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Projekt zahrnuje prvky PSZ </w:t>
      </w:r>
      <w:r w:rsidR="00C04EEF">
        <w:rPr>
          <w:rStyle w:val="l-L2Char"/>
          <w:rFonts w:cs="Arial"/>
          <w:b w:val="0"/>
          <w:szCs w:val="22"/>
          <w:u w:val="none"/>
        </w:rPr>
        <w:t>Tůň T1, Tůň T2</w:t>
      </w:r>
      <w:r w:rsidR="00E7715D">
        <w:rPr>
          <w:rStyle w:val="l-L2Char"/>
          <w:rFonts w:cs="Arial"/>
          <w:b w:val="0"/>
          <w:szCs w:val="22"/>
          <w:u w:val="none"/>
        </w:rPr>
        <w:t xml:space="preserve">, Tůň T3, </w:t>
      </w:r>
      <w:r w:rsidR="00693D10">
        <w:rPr>
          <w:rStyle w:val="l-L2Char"/>
          <w:rFonts w:cs="Arial"/>
          <w:b w:val="0"/>
          <w:szCs w:val="22"/>
          <w:u w:val="none"/>
        </w:rPr>
        <w:t xml:space="preserve">interakční prvky </w:t>
      </w:r>
      <w:r w:rsidR="00E7715D">
        <w:rPr>
          <w:rStyle w:val="l-L2Char"/>
          <w:rFonts w:cs="Arial"/>
          <w:b w:val="0"/>
          <w:szCs w:val="22"/>
          <w:u w:val="none"/>
        </w:rPr>
        <w:t>IP4</w:t>
      </w:r>
      <w:r w:rsidR="00693D10">
        <w:rPr>
          <w:rStyle w:val="l-L2Char"/>
          <w:rFonts w:cs="Arial"/>
          <w:b w:val="0"/>
          <w:szCs w:val="22"/>
          <w:u w:val="none"/>
        </w:rPr>
        <w:t xml:space="preserve"> a </w:t>
      </w:r>
      <w:r w:rsidR="00E7715D">
        <w:rPr>
          <w:rStyle w:val="l-L2Char"/>
          <w:rFonts w:cs="Arial"/>
          <w:b w:val="0"/>
          <w:szCs w:val="22"/>
          <w:u w:val="none"/>
        </w:rPr>
        <w:t>IP5</w:t>
      </w:r>
      <w:r w:rsidR="007762A7">
        <w:rPr>
          <w:rStyle w:val="l-L2Char"/>
          <w:rFonts w:cs="Arial"/>
          <w:b w:val="0"/>
          <w:szCs w:val="22"/>
          <w:u w:val="none"/>
        </w:rPr>
        <w:t>, propustek P1/C26, dráhu soustředěného odtoku DSO1</w:t>
      </w:r>
      <w:r w:rsidR="00693D10">
        <w:rPr>
          <w:rStyle w:val="l-L2Char"/>
          <w:rFonts w:cs="Arial"/>
          <w:b w:val="0"/>
          <w:szCs w:val="22"/>
          <w:u w:val="none"/>
        </w:rPr>
        <w:t>, interakční prvek IP/DSO1</w:t>
      </w:r>
      <w:r w:rsidR="00762E5C">
        <w:rPr>
          <w:rStyle w:val="l-L2Char"/>
          <w:rFonts w:cs="Arial"/>
          <w:b w:val="0"/>
          <w:szCs w:val="22"/>
          <w:u w:val="none"/>
        </w:rPr>
        <w:t xml:space="preserve">. Doplňková cesta DC26 bude navržena </w:t>
      </w:r>
      <w:r w:rsidR="00BD5234">
        <w:rPr>
          <w:rStyle w:val="l-L2Char"/>
          <w:rFonts w:cs="Arial"/>
          <w:b w:val="0"/>
          <w:szCs w:val="22"/>
          <w:u w:val="none"/>
        </w:rPr>
        <w:t xml:space="preserve">jako plocha k zatravnění (bez konstrukce komunikace). </w:t>
      </w:r>
      <w:proofErr w:type="spellStart"/>
      <w:r w:rsidR="00BD5234">
        <w:rPr>
          <w:rStyle w:val="l-L2Char"/>
          <w:rFonts w:cs="Arial"/>
          <w:b w:val="0"/>
          <w:szCs w:val="22"/>
          <w:u w:val="none"/>
        </w:rPr>
        <w:t>Interační</w:t>
      </w:r>
      <w:proofErr w:type="spellEnd"/>
      <w:r w:rsidR="00BD5234">
        <w:rPr>
          <w:rStyle w:val="l-L2Char"/>
          <w:rFonts w:cs="Arial"/>
          <w:b w:val="0"/>
          <w:szCs w:val="22"/>
          <w:u w:val="none"/>
        </w:rPr>
        <w:t xml:space="preserve"> </w:t>
      </w:r>
      <w:r w:rsidR="00835615">
        <w:rPr>
          <w:rStyle w:val="l-L2Char"/>
          <w:rFonts w:cs="Arial"/>
          <w:b w:val="0"/>
          <w:szCs w:val="22"/>
          <w:u w:val="none"/>
        </w:rPr>
        <w:t>prvek IP/C1 podél stávající komunikace C1.</w:t>
      </w:r>
    </w:p>
    <w:p w14:paraId="4CD5DB44" w14:textId="1ECC7D86" w:rsidR="00C61A81" w:rsidRDefault="00C61A81" w:rsidP="0019455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Stavba je umístěna na pozemcích </w:t>
      </w:r>
      <w:proofErr w:type="spellStart"/>
      <w:r>
        <w:rPr>
          <w:rStyle w:val="l-L2Char"/>
          <w:rFonts w:cs="Arial"/>
          <w:b w:val="0"/>
          <w:szCs w:val="22"/>
          <w:u w:val="none"/>
        </w:rPr>
        <w:t>p.č</w:t>
      </w:r>
      <w:proofErr w:type="spellEnd"/>
      <w:r>
        <w:rPr>
          <w:rStyle w:val="l-L2Char"/>
          <w:rFonts w:cs="Arial"/>
          <w:b w:val="0"/>
          <w:szCs w:val="22"/>
          <w:u w:val="none"/>
        </w:rPr>
        <w:t xml:space="preserve">. 682, 589, </w:t>
      </w:r>
      <w:r w:rsidR="008A29BA">
        <w:rPr>
          <w:rStyle w:val="l-L2Char"/>
          <w:rFonts w:cs="Arial"/>
          <w:b w:val="0"/>
          <w:szCs w:val="22"/>
          <w:u w:val="none"/>
        </w:rPr>
        <w:t xml:space="preserve">685, </w:t>
      </w:r>
      <w:r w:rsidR="00C51FEC">
        <w:rPr>
          <w:rStyle w:val="l-L2Char"/>
          <w:rFonts w:cs="Arial"/>
          <w:b w:val="0"/>
          <w:szCs w:val="22"/>
          <w:u w:val="none"/>
        </w:rPr>
        <w:t xml:space="preserve">588, </w:t>
      </w:r>
      <w:r w:rsidR="00AF207C">
        <w:rPr>
          <w:rStyle w:val="l-L2Char"/>
          <w:rFonts w:cs="Arial"/>
          <w:b w:val="0"/>
          <w:szCs w:val="22"/>
          <w:u w:val="none"/>
        </w:rPr>
        <w:t xml:space="preserve">589, </w:t>
      </w:r>
      <w:r w:rsidR="008A29BA">
        <w:rPr>
          <w:rStyle w:val="l-L2Char"/>
          <w:rFonts w:cs="Arial"/>
          <w:b w:val="0"/>
          <w:szCs w:val="22"/>
          <w:u w:val="none"/>
        </w:rPr>
        <w:t>578, 660 v </w:t>
      </w:r>
      <w:proofErr w:type="spellStart"/>
      <w:r w:rsidR="008A29BA">
        <w:rPr>
          <w:rStyle w:val="l-L2Char"/>
          <w:rFonts w:cs="Arial"/>
          <w:b w:val="0"/>
          <w:szCs w:val="22"/>
          <w:u w:val="none"/>
        </w:rPr>
        <w:t>k.ú</w:t>
      </w:r>
      <w:proofErr w:type="spellEnd"/>
      <w:r w:rsidR="008A29BA">
        <w:rPr>
          <w:rStyle w:val="l-L2Char"/>
          <w:rFonts w:cs="Arial"/>
          <w:b w:val="0"/>
          <w:szCs w:val="22"/>
          <w:u w:val="none"/>
        </w:rPr>
        <w:t xml:space="preserve">. </w:t>
      </w:r>
      <w:proofErr w:type="spellStart"/>
      <w:r w:rsidR="008A29BA">
        <w:rPr>
          <w:rStyle w:val="l-L2Char"/>
          <w:rFonts w:cs="Arial"/>
          <w:b w:val="0"/>
          <w:szCs w:val="22"/>
          <w:u w:val="none"/>
        </w:rPr>
        <w:t>Kašov</w:t>
      </w:r>
      <w:proofErr w:type="spellEnd"/>
      <w:r w:rsidR="008A29BA">
        <w:rPr>
          <w:rStyle w:val="l-L2Char"/>
          <w:rFonts w:cs="Arial"/>
          <w:b w:val="0"/>
          <w:szCs w:val="22"/>
          <w:u w:val="none"/>
        </w:rPr>
        <w:t xml:space="preserve"> a </w:t>
      </w:r>
      <w:proofErr w:type="spellStart"/>
      <w:r w:rsidR="008A29BA">
        <w:rPr>
          <w:rStyle w:val="l-L2Char"/>
          <w:rFonts w:cs="Arial"/>
          <w:b w:val="0"/>
          <w:szCs w:val="22"/>
          <w:u w:val="none"/>
        </w:rPr>
        <w:t>p.č</w:t>
      </w:r>
      <w:proofErr w:type="spellEnd"/>
      <w:r w:rsidR="008A29BA">
        <w:rPr>
          <w:rStyle w:val="l-L2Char"/>
          <w:rFonts w:cs="Arial"/>
          <w:b w:val="0"/>
          <w:szCs w:val="22"/>
          <w:u w:val="none"/>
        </w:rPr>
        <w:t>. 715 v </w:t>
      </w:r>
      <w:proofErr w:type="spellStart"/>
      <w:r w:rsidR="008A29BA">
        <w:rPr>
          <w:rStyle w:val="l-L2Char"/>
          <w:rFonts w:cs="Arial"/>
          <w:b w:val="0"/>
          <w:szCs w:val="22"/>
          <w:u w:val="none"/>
        </w:rPr>
        <w:t>k.ú</w:t>
      </w:r>
      <w:proofErr w:type="spellEnd"/>
      <w:r w:rsidR="008A29BA">
        <w:rPr>
          <w:rStyle w:val="l-L2Char"/>
          <w:rFonts w:cs="Arial"/>
          <w:b w:val="0"/>
          <w:szCs w:val="22"/>
          <w:u w:val="none"/>
        </w:rPr>
        <w:t>. Kuks.</w:t>
      </w:r>
      <w:r w:rsidR="00E701E1">
        <w:rPr>
          <w:rStyle w:val="l-L2Char"/>
          <w:rFonts w:cs="Arial"/>
          <w:b w:val="0"/>
          <w:szCs w:val="22"/>
          <w:u w:val="none"/>
        </w:rPr>
        <w:t xml:space="preserve"> </w:t>
      </w:r>
    </w:p>
    <w:p w14:paraId="3032B8EF" w14:textId="24ED6957" w:rsidR="00194555" w:rsidRDefault="00194555" w:rsidP="00AE2DC5">
      <w:pPr>
        <w:pStyle w:val="l-L1"/>
        <w:keepNext w:val="0"/>
        <w:numPr>
          <w:ilvl w:val="0"/>
          <w:numId w:val="0"/>
        </w:numPr>
        <w:spacing w:before="120" w:after="120"/>
        <w:ind w:left="737"/>
        <w:jc w:val="both"/>
        <w:rPr>
          <w:rStyle w:val="l-L2Char"/>
          <w:rFonts w:cs="Arial"/>
          <w:szCs w:val="22"/>
          <w:u w:val="none"/>
        </w:rPr>
      </w:pPr>
    </w:p>
    <w:p w14:paraId="42EEF124" w14:textId="77777777" w:rsidR="00194555" w:rsidRPr="004D5F78" w:rsidRDefault="00194555" w:rsidP="00AE2DC5">
      <w:pPr>
        <w:pStyle w:val="l-L1"/>
        <w:keepNext w:val="0"/>
        <w:numPr>
          <w:ilvl w:val="0"/>
          <w:numId w:val="0"/>
        </w:numPr>
        <w:spacing w:before="120" w:after="120"/>
        <w:ind w:left="737"/>
        <w:jc w:val="both"/>
        <w:rPr>
          <w:rStyle w:val="l-L2Char"/>
          <w:rFonts w:cs="Arial"/>
          <w:szCs w:val="22"/>
          <w:u w:val="none"/>
        </w:rPr>
      </w:pP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979B3F"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15C25612"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403BC058"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 xml:space="preserve">Díla vyhotovení </w:t>
      </w:r>
      <w:r w:rsidR="00535651">
        <w:rPr>
          <w:rStyle w:val="l-L2Char"/>
          <w:rFonts w:cs="Arial"/>
          <w:b w:val="0"/>
          <w:szCs w:val="22"/>
          <w:u w:val="none"/>
        </w:rPr>
        <w:t xml:space="preserve">2 </w:t>
      </w:r>
      <w:r w:rsidR="00932E7A">
        <w:rPr>
          <w:rStyle w:val="l-L2Char"/>
          <w:rFonts w:cs="Arial"/>
          <w:b w:val="0"/>
          <w:szCs w:val="22"/>
          <w:u w:val="none"/>
        </w:rPr>
        <w:t>projektov</w:t>
      </w:r>
      <w:r w:rsidR="00535651">
        <w:rPr>
          <w:rStyle w:val="l-L2Char"/>
          <w:rFonts w:cs="Arial"/>
          <w:b w:val="0"/>
          <w:szCs w:val="22"/>
          <w:u w:val="none"/>
        </w:rPr>
        <w:t>ých d</w:t>
      </w:r>
      <w:r w:rsidR="00755C8B">
        <w:rPr>
          <w:rStyle w:val="l-L2Char"/>
          <w:rFonts w:cs="Arial"/>
          <w:b w:val="0"/>
          <w:szCs w:val="22"/>
          <w:u w:val="none"/>
        </w:rPr>
        <w:t>okumentac</w:t>
      </w:r>
      <w:r w:rsidR="00535651">
        <w:rPr>
          <w:rStyle w:val="l-L2Char"/>
          <w:rFonts w:cs="Arial"/>
          <w:b w:val="0"/>
          <w:szCs w:val="22"/>
          <w:u w:val="none"/>
        </w:rPr>
        <w:t xml:space="preserve">í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F4ED738" w:rsidR="00712A60" w:rsidRPr="002700DA" w:rsidRDefault="007864D8" w:rsidP="00712A60">
      <w:pPr>
        <w:pStyle w:val="l-L1"/>
        <w:keepNext w:val="0"/>
        <w:numPr>
          <w:ilvl w:val="0"/>
          <w:numId w:val="0"/>
        </w:numPr>
        <w:spacing w:before="120" w:after="120"/>
        <w:ind w:left="1304"/>
        <w:jc w:val="both"/>
        <w:rPr>
          <w:rStyle w:val="l-L2Char"/>
          <w:rFonts w:cs="Arial"/>
          <w:b w:val="0"/>
          <w:szCs w:val="22"/>
          <w:highlight w:val="green"/>
          <w:u w:val="none"/>
        </w:rPr>
      </w:pPr>
      <w:r w:rsidRPr="002700DA">
        <w:rPr>
          <w:rFonts w:ascii="Arial" w:hAnsi="Arial" w:cs="Arial"/>
          <w:bCs/>
          <w:snapToGrid w:val="0"/>
          <w:szCs w:val="22"/>
          <w:highlight w:val="yellow"/>
          <w:u w:val="none"/>
        </w:rPr>
        <w:t>31.10.2022</w:t>
      </w:r>
      <w:r w:rsidR="00712A60" w:rsidRPr="002700DA">
        <w:rPr>
          <w:rFonts w:ascii="Arial" w:hAnsi="Arial" w:cs="Arial"/>
          <w:bCs/>
          <w:snapToGrid w:val="0"/>
          <w:szCs w:val="22"/>
          <w:u w:val="none"/>
        </w:rPr>
        <w:t xml:space="preserve"> </w:t>
      </w:r>
    </w:p>
    <w:p w14:paraId="59619229" w14:textId="21F8591F" w:rsidR="008070CA" w:rsidRPr="008070CA" w:rsidRDefault="008070CA" w:rsidP="004E40A2">
      <w:pPr>
        <w:pStyle w:val="l-L1"/>
        <w:keepNext w:val="0"/>
        <w:numPr>
          <w:ilvl w:val="0"/>
          <w:numId w:val="0"/>
        </w:numPr>
        <w:spacing w:before="120" w:after="120"/>
        <w:ind w:left="1304"/>
        <w:jc w:val="both"/>
        <w:rPr>
          <w:rFonts w:ascii="Arial" w:hAnsi="Arial" w:cs="Arial"/>
          <w:bCs/>
          <w:snapToGrid w:val="0"/>
          <w:szCs w:val="22"/>
          <w:u w:val="none"/>
        </w:rPr>
      </w:pP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C5DC11D"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7DD3616" w:rsidR="005B3173" w:rsidRDefault="002015A0" w:rsidP="0053219E">
      <w:pPr>
        <w:pStyle w:val="Default"/>
        <w:ind w:firstLine="708"/>
        <w:rPr>
          <w:i/>
          <w:iCs/>
          <w:sz w:val="22"/>
          <w:szCs w:val="22"/>
        </w:rPr>
      </w:pPr>
      <w:bookmarkStart w:id="4" w:name="_Hlk36122845"/>
      <w:bookmarkStart w:id="5" w:name="_Hlk36122353"/>
      <w:r>
        <w:rPr>
          <w:i/>
          <w:iCs/>
          <w:sz w:val="22"/>
          <w:szCs w:val="22"/>
        </w:rPr>
        <w:t>(Cena bude uváděna na haléře, tj. na 2 desetinná místa)</w:t>
      </w:r>
      <w:bookmarkEnd w:id="4"/>
      <w:bookmarkEnd w:id="5"/>
    </w:p>
    <w:p w14:paraId="4C709F57" w14:textId="0BC1E404" w:rsidR="001C573C" w:rsidRDefault="001C573C" w:rsidP="0053219E">
      <w:pPr>
        <w:pStyle w:val="Default"/>
        <w:ind w:firstLine="708"/>
        <w:rPr>
          <w:i/>
          <w:iCs/>
          <w:sz w:val="22"/>
          <w:szCs w:val="22"/>
        </w:rPr>
      </w:pPr>
    </w:p>
    <w:p w14:paraId="06A5ABF8" w14:textId="77777777" w:rsidR="006F2BC8" w:rsidRPr="00283016" w:rsidRDefault="006F2BC8" w:rsidP="006F2BC8">
      <w:pPr>
        <w:pStyle w:val="l-L1"/>
        <w:keepNext w:val="0"/>
        <w:numPr>
          <w:ilvl w:val="0"/>
          <w:numId w:val="0"/>
        </w:numPr>
        <w:spacing w:before="120" w:after="120"/>
        <w:ind w:left="737"/>
        <w:jc w:val="both"/>
        <w:rPr>
          <w:rStyle w:val="l-L2Char"/>
          <w:rFonts w:cs="Arial"/>
          <w:b w:val="0"/>
          <w:bCs/>
          <w:szCs w:val="22"/>
          <w:u w:val="none"/>
        </w:rPr>
      </w:pPr>
      <w:r>
        <w:rPr>
          <w:rStyle w:val="l-L2Char"/>
          <w:b w:val="0"/>
          <w:bCs/>
        </w:rPr>
        <w:t>Cena díla pro jednotlivé projektové dokumentace:</w:t>
      </w:r>
    </w:p>
    <w:tbl>
      <w:tblPr>
        <w:tblW w:w="8778" w:type="dxa"/>
        <w:tblInd w:w="699" w:type="dxa"/>
        <w:tblCellMar>
          <w:left w:w="70" w:type="dxa"/>
          <w:right w:w="70" w:type="dxa"/>
        </w:tblCellMar>
        <w:tblLook w:val="04A0" w:firstRow="1" w:lastRow="0" w:firstColumn="1" w:lastColumn="0" w:noHBand="0" w:noVBand="1"/>
      </w:tblPr>
      <w:tblGrid>
        <w:gridCol w:w="2773"/>
        <w:gridCol w:w="2175"/>
        <w:gridCol w:w="1704"/>
        <w:gridCol w:w="2126"/>
      </w:tblGrid>
      <w:tr w:rsidR="006F2BC8" w:rsidRPr="00D53952" w14:paraId="39CA06E0" w14:textId="77777777" w:rsidTr="00775FD2">
        <w:trPr>
          <w:trHeight w:val="284"/>
        </w:trPr>
        <w:tc>
          <w:tcPr>
            <w:tcW w:w="277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CC2EB90" w14:textId="77777777" w:rsidR="006F2BC8" w:rsidRPr="00D53952" w:rsidRDefault="006F2BC8" w:rsidP="00775FD2">
            <w:pPr>
              <w:jc w:val="center"/>
              <w:rPr>
                <w:rFonts w:cs="Arial"/>
                <w:b/>
                <w:bCs/>
                <w:color w:val="000000"/>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7CD3BC11" w14:textId="77777777" w:rsidR="006F2BC8" w:rsidRPr="00D53952" w:rsidRDefault="006F2BC8" w:rsidP="00775FD2">
            <w:pPr>
              <w:jc w:val="center"/>
              <w:rPr>
                <w:rFonts w:cs="Arial"/>
                <w:b/>
                <w:bCs/>
                <w:color w:val="000000"/>
                <w:szCs w:val="22"/>
              </w:rPr>
            </w:pPr>
            <w:r w:rsidRPr="00D53952">
              <w:rPr>
                <w:rFonts w:cs="Arial"/>
                <w:b/>
                <w:bCs/>
                <w:color w:val="000000"/>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61E2C053" w14:textId="77777777" w:rsidR="006F2BC8" w:rsidRPr="00D53952" w:rsidRDefault="006F2BC8" w:rsidP="00775FD2">
            <w:pPr>
              <w:jc w:val="center"/>
              <w:rPr>
                <w:rFonts w:cs="Arial"/>
                <w:b/>
                <w:bCs/>
                <w:color w:val="000000"/>
                <w:szCs w:val="22"/>
              </w:rPr>
            </w:pPr>
            <w:r w:rsidRPr="00D53952">
              <w:rPr>
                <w:rFonts w:cs="Arial"/>
                <w:b/>
                <w:bCs/>
                <w:color w:val="000000"/>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52F91C93" w14:textId="77777777" w:rsidR="006F2BC8" w:rsidRPr="00D53952" w:rsidRDefault="006F2BC8" w:rsidP="00775FD2">
            <w:pPr>
              <w:jc w:val="center"/>
              <w:rPr>
                <w:rFonts w:cs="Arial"/>
                <w:b/>
                <w:bCs/>
                <w:color w:val="000000"/>
                <w:szCs w:val="22"/>
              </w:rPr>
            </w:pPr>
            <w:r w:rsidRPr="00D53952">
              <w:rPr>
                <w:rFonts w:cs="Arial"/>
                <w:b/>
                <w:bCs/>
                <w:color w:val="000000"/>
                <w:szCs w:val="22"/>
              </w:rPr>
              <w:t>Cena včetně DPH (Kč)</w:t>
            </w:r>
          </w:p>
        </w:tc>
      </w:tr>
      <w:tr w:rsidR="006F2BC8" w:rsidRPr="00D53952" w14:paraId="5B208FD9" w14:textId="77777777" w:rsidTr="00775FD2">
        <w:trPr>
          <w:trHeight w:val="284"/>
        </w:trPr>
        <w:tc>
          <w:tcPr>
            <w:tcW w:w="8778"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16768031" w14:textId="77777777" w:rsidR="006F2BC8" w:rsidRPr="00D53952" w:rsidRDefault="006F2BC8" w:rsidP="00775FD2">
            <w:pPr>
              <w:rPr>
                <w:rFonts w:cs="Arial"/>
                <w:b/>
                <w:bCs/>
                <w:color w:val="000000"/>
                <w:szCs w:val="22"/>
              </w:rPr>
            </w:pPr>
            <w:r>
              <w:rPr>
                <w:rFonts w:cs="Arial"/>
                <w:b/>
                <w:bCs/>
                <w:color w:val="000000"/>
                <w:szCs w:val="22"/>
              </w:rPr>
              <w:t>Projektová dokumentace pro stavební povolení a realizaci stavby</w:t>
            </w:r>
          </w:p>
        </w:tc>
      </w:tr>
      <w:tr w:rsidR="006F2BC8" w:rsidRPr="00D53952" w14:paraId="1267DAFA" w14:textId="77777777" w:rsidTr="00775FD2">
        <w:trPr>
          <w:trHeight w:val="284"/>
        </w:trPr>
        <w:tc>
          <w:tcPr>
            <w:tcW w:w="2773" w:type="dxa"/>
            <w:tcBorders>
              <w:top w:val="nil"/>
              <w:left w:val="single" w:sz="8" w:space="0" w:color="auto"/>
              <w:bottom w:val="single" w:sz="4" w:space="0" w:color="auto"/>
              <w:right w:val="single" w:sz="4" w:space="0" w:color="auto"/>
            </w:tcBorders>
            <w:shd w:val="clear" w:color="auto" w:fill="auto"/>
          </w:tcPr>
          <w:p w14:paraId="0B3B4C94" w14:textId="00BF2218" w:rsidR="006F2BC8" w:rsidRPr="00D53952" w:rsidRDefault="006F2BC8" w:rsidP="00775FD2">
            <w:pPr>
              <w:jc w:val="both"/>
              <w:rPr>
                <w:rFonts w:cs="Arial"/>
                <w:color w:val="000000"/>
                <w:szCs w:val="22"/>
              </w:rPr>
            </w:pPr>
            <w:r>
              <w:rPr>
                <w:rFonts w:cs="Arial"/>
                <w:color w:val="000000"/>
                <w:szCs w:val="22"/>
              </w:rPr>
              <w:t>Mokřad 1 v </w:t>
            </w:r>
            <w:proofErr w:type="spellStart"/>
            <w:r>
              <w:rPr>
                <w:rFonts w:cs="Arial"/>
                <w:color w:val="000000"/>
                <w:szCs w:val="22"/>
              </w:rPr>
              <w:t>k.ú</w:t>
            </w:r>
            <w:proofErr w:type="spellEnd"/>
            <w:r>
              <w:rPr>
                <w:rFonts w:cs="Arial"/>
                <w:color w:val="000000"/>
                <w:szCs w:val="22"/>
              </w:rPr>
              <w:t>. Sedlec u Lanžova</w:t>
            </w:r>
          </w:p>
        </w:tc>
        <w:tc>
          <w:tcPr>
            <w:tcW w:w="2175" w:type="dxa"/>
            <w:tcBorders>
              <w:top w:val="nil"/>
              <w:left w:val="nil"/>
              <w:bottom w:val="single" w:sz="4" w:space="0" w:color="auto"/>
              <w:right w:val="single" w:sz="4" w:space="0" w:color="auto"/>
            </w:tcBorders>
            <w:shd w:val="clear" w:color="auto" w:fill="auto"/>
            <w:noWrap/>
            <w:vAlign w:val="bottom"/>
          </w:tcPr>
          <w:p w14:paraId="7CF58DF2" w14:textId="77777777" w:rsidR="006F2BC8" w:rsidRPr="00D53952" w:rsidRDefault="006F2BC8" w:rsidP="00775FD2">
            <w:pP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bottom"/>
          </w:tcPr>
          <w:p w14:paraId="7353885A" w14:textId="77777777" w:rsidR="006F2BC8" w:rsidRPr="00D53952" w:rsidRDefault="006F2BC8" w:rsidP="00775FD2">
            <w:pP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bottom"/>
          </w:tcPr>
          <w:p w14:paraId="66A2E63F" w14:textId="77777777" w:rsidR="006F2BC8" w:rsidRPr="00D53952" w:rsidRDefault="006F2BC8" w:rsidP="00775FD2">
            <w:pPr>
              <w:rPr>
                <w:rFonts w:cs="Arial"/>
                <w:color w:val="000000"/>
                <w:szCs w:val="22"/>
              </w:rPr>
            </w:pPr>
          </w:p>
        </w:tc>
      </w:tr>
      <w:tr w:rsidR="006F2BC8" w:rsidRPr="00D53952" w14:paraId="2F100865" w14:textId="77777777" w:rsidTr="00775FD2">
        <w:trPr>
          <w:trHeight w:val="284"/>
        </w:trPr>
        <w:tc>
          <w:tcPr>
            <w:tcW w:w="2773" w:type="dxa"/>
            <w:tcBorders>
              <w:top w:val="nil"/>
              <w:left w:val="single" w:sz="8" w:space="0" w:color="auto"/>
              <w:bottom w:val="single" w:sz="4" w:space="0" w:color="auto"/>
              <w:right w:val="single" w:sz="4" w:space="0" w:color="auto"/>
            </w:tcBorders>
            <w:shd w:val="clear" w:color="auto" w:fill="auto"/>
          </w:tcPr>
          <w:p w14:paraId="3548655D" w14:textId="7054421C" w:rsidR="006F2BC8" w:rsidRPr="00D53952" w:rsidRDefault="001A7EFF" w:rsidP="00775FD2">
            <w:pPr>
              <w:jc w:val="both"/>
              <w:rPr>
                <w:rFonts w:cs="Arial"/>
                <w:color w:val="000000"/>
                <w:szCs w:val="22"/>
              </w:rPr>
            </w:pPr>
            <w:r>
              <w:rPr>
                <w:rFonts w:cs="Arial"/>
                <w:color w:val="000000"/>
                <w:szCs w:val="22"/>
              </w:rPr>
              <w:t>Tůně a interakční prvky v </w:t>
            </w:r>
            <w:proofErr w:type="spellStart"/>
            <w:r>
              <w:rPr>
                <w:rFonts w:cs="Arial"/>
                <w:color w:val="000000"/>
                <w:szCs w:val="22"/>
              </w:rPr>
              <w:t>k.ú</w:t>
            </w:r>
            <w:proofErr w:type="spellEnd"/>
            <w:r>
              <w:rPr>
                <w:rFonts w:cs="Arial"/>
                <w:color w:val="000000"/>
                <w:szCs w:val="22"/>
              </w:rPr>
              <w:t xml:space="preserve">. </w:t>
            </w:r>
            <w:proofErr w:type="spellStart"/>
            <w:r>
              <w:rPr>
                <w:rFonts w:cs="Arial"/>
                <w:color w:val="000000"/>
                <w:szCs w:val="22"/>
              </w:rPr>
              <w:t>Kašov</w:t>
            </w:r>
            <w:proofErr w:type="spellEnd"/>
          </w:p>
        </w:tc>
        <w:tc>
          <w:tcPr>
            <w:tcW w:w="2175" w:type="dxa"/>
            <w:tcBorders>
              <w:top w:val="nil"/>
              <w:left w:val="nil"/>
              <w:bottom w:val="single" w:sz="4" w:space="0" w:color="auto"/>
              <w:right w:val="single" w:sz="4" w:space="0" w:color="auto"/>
            </w:tcBorders>
            <w:shd w:val="clear" w:color="auto" w:fill="auto"/>
            <w:noWrap/>
            <w:vAlign w:val="bottom"/>
          </w:tcPr>
          <w:p w14:paraId="356571A2" w14:textId="77777777" w:rsidR="006F2BC8" w:rsidRPr="00D53952" w:rsidRDefault="006F2BC8" w:rsidP="00775FD2">
            <w:pP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bottom"/>
          </w:tcPr>
          <w:p w14:paraId="0FC52D52" w14:textId="77777777" w:rsidR="006F2BC8" w:rsidRPr="00D53952" w:rsidRDefault="006F2BC8" w:rsidP="00775FD2">
            <w:pP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bottom"/>
          </w:tcPr>
          <w:p w14:paraId="1A68519F" w14:textId="77777777" w:rsidR="006F2BC8" w:rsidRPr="00D53952" w:rsidRDefault="006F2BC8" w:rsidP="00775FD2">
            <w:pPr>
              <w:rPr>
                <w:rFonts w:cs="Arial"/>
                <w:color w:val="000000"/>
                <w:szCs w:val="22"/>
              </w:rPr>
            </w:pPr>
          </w:p>
        </w:tc>
      </w:tr>
      <w:tr w:rsidR="006F2BC8" w:rsidRPr="00D53952" w14:paraId="38682B50" w14:textId="77777777" w:rsidTr="00775FD2">
        <w:trPr>
          <w:trHeight w:val="284"/>
        </w:trPr>
        <w:tc>
          <w:tcPr>
            <w:tcW w:w="2773"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151ED70C" w14:textId="77777777" w:rsidR="006F2BC8" w:rsidRPr="00D53952" w:rsidRDefault="006F2BC8" w:rsidP="00775FD2">
            <w:pPr>
              <w:jc w:val="right"/>
              <w:rPr>
                <w:rFonts w:cs="Arial"/>
                <w:b/>
                <w:bCs/>
                <w:color w:val="000000"/>
                <w:szCs w:val="22"/>
              </w:rPr>
            </w:pPr>
            <w:r w:rsidRPr="00D53952">
              <w:rPr>
                <w:rFonts w:cs="Arial"/>
                <w:b/>
                <w:bCs/>
                <w:color w:val="000000"/>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tcPr>
          <w:p w14:paraId="5B2C9E5B" w14:textId="77777777" w:rsidR="006F2BC8" w:rsidRPr="00D53952" w:rsidRDefault="006F2BC8" w:rsidP="00775FD2">
            <w:pPr>
              <w:rPr>
                <w:rFonts w:cs="Arial"/>
                <w:b/>
                <w:bCs/>
                <w:color w:val="000000"/>
                <w:szCs w:val="22"/>
              </w:rPr>
            </w:pPr>
          </w:p>
        </w:tc>
        <w:tc>
          <w:tcPr>
            <w:tcW w:w="1704" w:type="dxa"/>
            <w:tcBorders>
              <w:top w:val="nil"/>
              <w:left w:val="nil"/>
              <w:bottom w:val="single" w:sz="8" w:space="0" w:color="auto"/>
              <w:right w:val="single" w:sz="4" w:space="0" w:color="auto"/>
            </w:tcBorders>
            <w:shd w:val="clear" w:color="auto" w:fill="C2D69B" w:themeFill="accent3" w:themeFillTint="99"/>
            <w:noWrap/>
            <w:vAlign w:val="center"/>
          </w:tcPr>
          <w:p w14:paraId="59C3EF56" w14:textId="77777777" w:rsidR="006F2BC8" w:rsidRPr="00D53952" w:rsidRDefault="006F2BC8" w:rsidP="00775FD2">
            <w:pPr>
              <w:rPr>
                <w:rFonts w:cs="Arial"/>
                <w:b/>
                <w:bCs/>
                <w:color w:val="000000"/>
                <w:szCs w:val="22"/>
              </w:rPr>
            </w:pPr>
          </w:p>
        </w:tc>
        <w:tc>
          <w:tcPr>
            <w:tcW w:w="2126" w:type="dxa"/>
            <w:tcBorders>
              <w:top w:val="nil"/>
              <w:left w:val="nil"/>
              <w:bottom w:val="single" w:sz="8" w:space="0" w:color="auto"/>
              <w:right w:val="single" w:sz="8" w:space="0" w:color="auto"/>
            </w:tcBorders>
            <w:shd w:val="clear" w:color="auto" w:fill="C2D69B" w:themeFill="accent3" w:themeFillTint="99"/>
            <w:noWrap/>
            <w:vAlign w:val="center"/>
          </w:tcPr>
          <w:p w14:paraId="4CC18DC2" w14:textId="77777777" w:rsidR="006F2BC8" w:rsidRPr="00D53952" w:rsidRDefault="006F2BC8" w:rsidP="00775FD2">
            <w:pPr>
              <w:rPr>
                <w:rFonts w:cs="Arial"/>
                <w:b/>
                <w:bCs/>
                <w:color w:val="000000"/>
                <w:szCs w:val="22"/>
              </w:rPr>
            </w:pPr>
          </w:p>
        </w:tc>
      </w:tr>
    </w:tbl>
    <w:p w14:paraId="28552DE5" w14:textId="77777777" w:rsidR="001C573C" w:rsidRPr="002015A0" w:rsidRDefault="001C573C" w:rsidP="0053219E">
      <w:pPr>
        <w:pStyle w:val="Default"/>
        <w:ind w:firstLine="708"/>
        <w:rPr>
          <w:rStyle w:val="l-L2Char"/>
          <w:rFonts w:ascii="Times New Roman" w:hAnsi="Times New Roman"/>
          <w:szCs w:val="22"/>
        </w:rPr>
      </w:pPr>
    </w:p>
    <w:p w14:paraId="14B93BB9" w14:textId="5F53FC2F"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F9642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07FFACB9" w:rsidR="00C75A45" w:rsidRPr="004B5322" w:rsidRDefault="00C75A45" w:rsidP="00C75A45">
      <w:pPr>
        <w:pStyle w:val="l-L1"/>
        <w:keepNext w:val="0"/>
        <w:numPr>
          <w:ilvl w:val="0"/>
          <w:numId w:val="0"/>
        </w:numPr>
        <w:spacing w:before="120" w:after="120"/>
        <w:jc w:val="both"/>
        <w:rPr>
          <w:rStyle w:val="l-L2Char"/>
          <w:rFonts w:cs="Arial"/>
          <w:b w:val="0"/>
          <w:szCs w:val="22"/>
        </w:rPr>
      </w:pPr>
      <w:r w:rsidRPr="004D5F78">
        <w:rPr>
          <w:rStyle w:val="l-L2Char"/>
          <w:rFonts w:cs="Arial"/>
          <w:b w:val="0"/>
          <w:szCs w:val="22"/>
          <w:u w:val="none"/>
        </w:rPr>
        <w:t xml:space="preserve">            </w:t>
      </w:r>
      <w:r w:rsidRPr="004B5322">
        <w:rPr>
          <w:rStyle w:val="l-L2Char"/>
          <w:rFonts w:cs="Arial"/>
          <w:b w:val="0"/>
          <w:szCs w:val="22"/>
        </w:rPr>
        <w:t xml:space="preserve">Konečný příjemce: Státní pozemkový úřad, Pobočka </w:t>
      </w:r>
      <w:r w:rsidR="00CD0714" w:rsidRPr="004B5322">
        <w:rPr>
          <w:rFonts w:ascii="Arial" w:hAnsi="Arial" w:cs="Arial"/>
          <w:b w:val="0"/>
          <w:szCs w:val="22"/>
          <w:lang w:val="en-US"/>
        </w:rPr>
        <w:t>Trutnov</w:t>
      </w:r>
      <w:r w:rsidR="004B5322" w:rsidRPr="004B5322">
        <w:rPr>
          <w:rFonts w:ascii="Arial" w:hAnsi="Arial" w:cs="Arial"/>
          <w:b w:val="0"/>
          <w:szCs w:val="22"/>
          <w:lang w:val="en-US"/>
        </w:rPr>
        <w:t xml:space="preserve">, </w:t>
      </w:r>
      <w:proofErr w:type="spellStart"/>
      <w:r w:rsidR="004B5322" w:rsidRPr="004B5322">
        <w:rPr>
          <w:rFonts w:ascii="Arial" w:hAnsi="Arial" w:cs="Arial"/>
          <w:b w:val="0"/>
          <w:szCs w:val="22"/>
          <w:lang w:val="en-US"/>
        </w:rPr>
        <w:t>Horská</w:t>
      </w:r>
      <w:proofErr w:type="spellEnd"/>
      <w:r w:rsidR="004B5322" w:rsidRPr="004B5322">
        <w:rPr>
          <w:rFonts w:ascii="Arial" w:hAnsi="Arial" w:cs="Arial"/>
          <w:b w:val="0"/>
          <w:szCs w:val="22"/>
          <w:lang w:val="en-US"/>
        </w:rPr>
        <w:t xml:space="preserve"> 5, </w:t>
      </w:r>
      <w:r w:rsidRPr="004B5322">
        <w:rPr>
          <w:rFonts w:ascii="Arial" w:hAnsi="Arial" w:cs="Arial"/>
          <w:b w:val="0"/>
          <w:bCs/>
          <w:snapToGrid w:val="0"/>
          <w:szCs w:val="22"/>
        </w:rPr>
        <w:t>PSČ</w:t>
      </w:r>
      <w:r w:rsidRPr="004B5322">
        <w:rPr>
          <w:rStyle w:val="l-L2Char"/>
          <w:rFonts w:cs="Arial"/>
          <w:b w:val="0"/>
          <w:szCs w:val="22"/>
        </w:rPr>
        <w:t xml:space="preserve"> </w:t>
      </w:r>
      <w:r w:rsidR="004B5322" w:rsidRPr="004B5322">
        <w:rPr>
          <w:rStyle w:val="l-L2Char"/>
          <w:rFonts w:cs="Arial"/>
          <w:b w:val="0"/>
          <w:szCs w:val="22"/>
        </w:rPr>
        <w:t>541 01</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5381F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157846">
        <w:rPr>
          <w:rStyle w:val="l-L2Char"/>
          <w:rFonts w:cs="Arial"/>
          <w:bCs/>
          <w:szCs w:val="22"/>
          <w:u w:val="none"/>
        </w:rPr>
        <w:t>60 +</w:t>
      </w:r>
      <w:r w:rsidR="001800BB" w:rsidRPr="004D5F78">
        <w:rPr>
          <w:rStyle w:val="l-L2Char"/>
          <w:rFonts w:cs="Arial"/>
          <w:b w:val="0"/>
          <w:szCs w:val="22"/>
          <w:u w:val="none"/>
        </w:rPr>
        <w:t xml:space="preserve"> </w:t>
      </w:r>
      <w:r w:rsidR="00D70E54" w:rsidRPr="00444E98">
        <w:rPr>
          <w:rFonts w:ascii="Arial" w:hAnsi="Arial" w:cs="Arial"/>
          <w:bCs/>
          <w:snapToGrid w:val="0"/>
          <w:szCs w:val="22"/>
          <w:highlight w:val="yellow"/>
          <w:lang w:val="en-US"/>
        </w:rPr>
        <w:t>[</w:t>
      </w:r>
      <w:proofErr w:type="gramStart"/>
      <w:r w:rsidR="00D70E54" w:rsidRPr="00444E98">
        <w:rPr>
          <w:rFonts w:ascii="Arial" w:hAnsi="Arial" w:cs="Arial"/>
          <w:bCs/>
          <w:snapToGrid w:val="0"/>
          <w:szCs w:val="22"/>
          <w:highlight w:val="yellow"/>
          <w:lang w:val="en-US"/>
        </w:rPr>
        <w:t>DOPLNIT]</w:t>
      </w:r>
      <w:r w:rsidR="00D70E54">
        <w:rPr>
          <w:rFonts w:ascii="Arial" w:hAnsi="Arial" w:cs="Arial"/>
          <w:bCs/>
          <w:snapToGrid w:val="0"/>
          <w:szCs w:val="22"/>
          <w:lang w:val="en-US"/>
        </w:rPr>
        <w:t xml:space="preserve">  </w:t>
      </w:r>
      <w:r w:rsidR="001800BB" w:rsidRPr="00F9642D">
        <w:rPr>
          <w:rStyle w:val="l-L2Char"/>
          <w:rFonts w:cs="Arial"/>
          <w:bCs/>
          <w:szCs w:val="22"/>
          <w:u w:val="none"/>
        </w:rPr>
        <w:t>měsíců</w:t>
      </w:r>
      <w:proofErr w:type="gramEnd"/>
      <w:r w:rsidR="001800BB" w:rsidRPr="00F9642D" w:rsidDel="001800BB">
        <w:rPr>
          <w:rStyle w:val="l-L2Char"/>
          <w:rFonts w:cs="Arial"/>
          <w:bCs/>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157846">
        <w:rPr>
          <w:rStyle w:val="l-L2Char"/>
          <w:rFonts w:cs="Arial"/>
          <w:b w:val="0"/>
          <w:szCs w:val="22"/>
          <w:u w:val="none"/>
        </w:rPr>
        <w:t xml:space="preserve"> dle této smlouvy. </w:t>
      </w:r>
      <w:r w:rsidR="00054689">
        <w:rPr>
          <w:rStyle w:val="l-L2Char"/>
          <w:rFonts w:cs="Arial"/>
          <w:b w:val="0"/>
          <w:szCs w:val="22"/>
          <w:u w:val="none"/>
        </w:rPr>
        <w:t xml:space="preserve"> </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7534C5B"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B1545" w:rsidRPr="00674417">
        <w:rPr>
          <w:rFonts w:cs="Arial"/>
          <w:b/>
          <w:szCs w:val="22"/>
          <w:highlight w:val="yellow"/>
        </w:rPr>
        <w:t>[DOPLNIT]</w:t>
      </w:r>
      <w:r w:rsidR="00AB6DEE">
        <w:rPr>
          <w:rFonts w:cs="Arial"/>
          <w:b/>
          <w:szCs w:val="22"/>
          <w:highlight w:val="yellow"/>
        </w:rPr>
        <w:t xml:space="preserve"> Kč (nejméně </w:t>
      </w:r>
      <w:r w:rsidR="000F4AA8">
        <w:rPr>
          <w:rFonts w:cs="Arial"/>
          <w:b/>
          <w:szCs w:val="22"/>
          <w:highlight w:val="yellow"/>
        </w:rPr>
        <w:t>100%</w:t>
      </w:r>
      <w:r w:rsidR="00B91D1F">
        <w:rPr>
          <w:rFonts w:cs="Arial"/>
          <w:b/>
          <w:szCs w:val="22"/>
          <w:highlight w:val="yellow"/>
        </w:rPr>
        <w:t xml:space="preserve"> </w:t>
      </w:r>
      <w:r w:rsidR="00AB6DEE">
        <w:rPr>
          <w:rFonts w:cs="Arial"/>
          <w:b/>
          <w:szCs w:val="22"/>
          <w:highlight w:val="yellow"/>
        </w:rPr>
        <w:t xml:space="preserve">ceny díla </w:t>
      </w:r>
      <w:r w:rsidR="000F4AA8">
        <w:rPr>
          <w:rFonts w:cs="Arial"/>
          <w:b/>
          <w:szCs w:val="22"/>
          <w:highlight w:val="yellow"/>
        </w:rPr>
        <w:t xml:space="preserve">bez </w:t>
      </w:r>
      <w:r w:rsidR="00AB6DEE">
        <w:rPr>
          <w:rFonts w:cs="Arial"/>
          <w:b/>
          <w:szCs w:val="22"/>
          <w:highlight w:val="yellow"/>
        </w:rPr>
        <w:t xml:space="preserve">DPH).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w:t>
      </w:r>
      <w:r w:rsidRPr="004D5F78">
        <w:rPr>
          <w:rFonts w:cs="Arial"/>
          <w:szCs w:val="22"/>
          <w:lang w:eastAsia="en-US"/>
        </w:rPr>
        <w:lastRenderedPageBreak/>
        <w:t xml:space="preserve">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45D4CC7"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EC0723">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w:t>
      </w:r>
      <w:r w:rsidRPr="004D5F78">
        <w:rPr>
          <w:rStyle w:val="l-L2Char"/>
          <w:rFonts w:cs="Arial"/>
          <w:b w:val="0"/>
          <w:szCs w:val="22"/>
          <w:u w:val="none"/>
        </w:rPr>
        <w:lastRenderedPageBreak/>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250B75EB" w:rsidR="00B63BC9" w:rsidRPr="008377B5" w:rsidRDefault="00B63BC9" w:rsidP="007E7248">
      <w:pPr>
        <w:ind w:left="709" w:hanging="1"/>
        <w:jc w:val="both"/>
        <w:rPr>
          <w:rFonts w:cs="Arial"/>
          <w:szCs w:val="22"/>
        </w:rPr>
      </w:pPr>
      <w:r w:rsidRPr="008377B5">
        <w:rPr>
          <w:rFonts w:cs="Arial"/>
          <w:szCs w:val="22"/>
        </w:rPr>
        <w:t>Za objednatele:</w:t>
      </w:r>
      <w:r w:rsidR="00414955">
        <w:rPr>
          <w:rFonts w:cs="Arial"/>
          <w:szCs w:val="22"/>
        </w:rPr>
        <w:t xml:space="preserve"> </w:t>
      </w:r>
      <w:r w:rsidR="00FC607A">
        <w:rPr>
          <w:rFonts w:cs="Arial"/>
          <w:szCs w:val="22"/>
        </w:rPr>
        <w:t>Pobočka Trutnov</w:t>
      </w:r>
    </w:p>
    <w:p w14:paraId="3BD49D1A" w14:textId="608BEEC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FC607A">
        <w:rPr>
          <w:rFonts w:cs="Arial"/>
          <w:szCs w:val="22"/>
        </w:rPr>
        <w:t>Ing. Jitka Pecenová, referent Pobočky Trutnov</w:t>
      </w:r>
      <w:r w:rsidRPr="008377B5">
        <w:rPr>
          <w:rFonts w:cs="Arial"/>
          <w:szCs w:val="22"/>
        </w:rPr>
        <w:tab/>
      </w:r>
    </w:p>
    <w:p w14:paraId="669BCD01" w14:textId="049BDD9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13217D">
        <w:rPr>
          <w:rFonts w:cs="Arial"/>
          <w:szCs w:val="22"/>
        </w:rPr>
        <w:tab/>
        <w:t>+420 725 184 494</w:t>
      </w:r>
    </w:p>
    <w:p w14:paraId="0214820C" w14:textId="546CD70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13217D">
        <w:rPr>
          <w:rFonts w:cs="Arial"/>
          <w:szCs w:val="22"/>
        </w:rPr>
        <w:tab/>
      </w:r>
      <w:r w:rsidR="00D879A6">
        <w:rPr>
          <w:rFonts w:cs="Arial"/>
          <w:szCs w:val="22"/>
        </w:rPr>
        <w:t>j.pecenova@spucr.cz</w:t>
      </w:r>
    </w:p>
    <w:p w14:paraId="67CDC24D" w14:textId="58406BD4" w:rsidR="00B63BC9" w:rsidRPr="008377B5" w:rsidRDefault="00B63BC9" w:rsidP="007E7248">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r w:rsidR="00414955">
        <w:rPr>
          <w:rFonts w:cs="Arial"/>
          <w:szCs w:val="22"/>
        </w:rPr>
        <w:t xml:space="preserve"> </w:t>
      </w:r>
      <w:r w:rsidR="00414955" w:rsidRPr="00444E98">
        <w:rPr>
          <w:rFonts w:cs="Arial"/>
          <w:bCs/>
          <w:snapToGrid w:val="0"/>
          <w:szCs w:val="22"/>
          <w:highlight w:val="yellow"/>
          <w:lang w:val="en-US"/>
        </w:rPr>
        <w:t>[DOPLNIT]</w:t>
      </w:r>
    </w:p>
    <w:p w14:paraId="5BA3E9CD" w14:textId="738E62DE"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414955">
        <w:rPr>
          <w:rFonts w:cs="Arial"/>
          <w:szCs w:val="22"/>
        </w:rPr>
        <w:t xml:space="preserve"> </w:t>
      </w:r>
      <w:r w:rsidR="00414955" w:rsidRPr="00444E98">
        <w:rPr>
          <w:rFonts w:cs="Arial"/>
          <w:bCs/>
          <w:snapToGrid w:val="0"/>
          <w:szCs w:val="22"/>
          <w:highlight w:val="yellow"/>
          <w:lang w:val="en-US"/>
        </w:rPr>
        <w:t>[DOPLNIT]</w:t>
      </w:r>
      <w:r w:rsidRPr="008377B5">
        <w:rPr>
          <w:rFonts w:cs="Arial"/>
          <w:szCs w:val="22"/>
        </w:rPr>
        <w:tab/>
      </w:r>
    </w:p>
    <w:p w14:paraId="3A4D488C" w14:textId="1A35DCC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414955">
        <w:rPr>
          <w:rFonts w:cs="Arial"/>
          <w:szCs w:val="22"/>
        </w:rPr>
        <w:tab/>
        <w:t xml:space="preserve"> </w:t>
      </w:r>
      <w:r w:rsidR="00414955" w:rsidRPr="00444E98">
        <w:rPr>
          <w:rFonts w:cs="Arial"/>
          <w:bCs/>
          <w:snapToGrid w:val="0"/>
          <w:szCs w:val="22"/>
          <w:highlight w:val="yellow"/>
          <w:lang w:val="en-US"/>
        </w:rPr>
        <w:t>[DOPLNIT]</w:t>
      </w:r>
    </w:p>
    <w:p w14:paraId="063E2D8B" w14:textId="1F636CFA" w:rsidR="003F0EEF" w:rsidRDefault="00B63BC9" w:rsidP="007E7248">
      <w:pPr>
        <w:ind w:left="426" w:firstLine="282"/>
        <w:jc w:val="both"/>
      </w:pPr>
      <w:r w:rsidRPr="008377B5">
        <w:rPr>
          <w:rFonts w:cs="Arial"/>
          <w:szCs w:val="22"/>
        </w:rPr>
        <w:t>E-mail:</w:t>
      </w:r>
      <w:r w:rsidRPr="008377B5">
        <w:rPr>
          <w:rFonts w:cs="Arial"/>
          <w:szCs w:val="22"/>
        </w:rPr>
        <w:tab/>
      </w:r>
      <w:bookmarkEnd w:id="13"/>
      <w:r w:rsidR="00414955">
        <w:rPr>
          <w:rFonts w:cs="Arial"/>
          <w:szCs w:val="22"/>
        </w:rPr>
        <w:tab/>
        <w:t xml:space="preserve"> </w:t>
      </w:r>
      <w:r w:rsidR="00414955"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4B86D00" w:rsidR="00CB55C3" w:rsidRPr="004D5F78" w:rsidRDefault="00CB55C3" w:rsidP="003C2212">
            <w:pPr>
              <w:spacing w:line="288" w:lineRule="auto"/>
              <w:jc w:val="center"/>
              <w:rPr>
                <w:rFonts w:cs="Arial"/>
                <w:szCs w:val="22"/>
              </w:rPr>
            </w:pPr>
            <w:r w:rsidRPr="004D5F78">
              <w:rPr>
                <w:rFonts w:cs="Arial"/>
                <w:szCs w:val="22"/>
              </w:rPr>
              <w:t>V</w:t>
            </w:r>
            <w:r w:rsidR="00414D5D">
              <w:rPr>
                <w:rFonts w:cs="Arial"/>
                <w:szCs w:val="22"/>
              </w:rPr>
              <w:t xml:space="preserve"> Trutnově </w:t>
            </w:r>
            <w:r w:rsidRPr="004D5F78">
              <w:rPr>
                <w:rFonts w:cs="Arial"/>
                <w:szCs w:val="22"/>
              </w:rPr>
              <w:t>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3086411C" w14:textId="6FB3204F" w:rsidR="00CB55C3" w:rsidRDefault="00414D5D" w:rsidP="00AE2DC5">
            <w:pPr>
              <w:spacing w:line="288" w:lineRule="auto"/>
              <w:jc w:val="center"/>
              <w:rPr>
                <w:rFonts w:cs="Arial"/>
                <w:b/>
                <w:szCs w:val="22"/>
              </w:rPr>
            </w:pPr>
            <w:r>
              <w:rPr>
                <w:rFonts w:cs="Arial"/>
                <w:b/>
                <w:szCs w:val="22"/>
              </w:rPr>
              <w:t>o</w:t>
            </w:r>
            <w:r w:rsidR="00CB55C3" w:rsidRPr="004D5F78">
              <w:rPr>
                <w:rFonts w:cs="Arial"/>
                <w:b/>
                <w:szCs w:val="22"/>
              </w:rPr>
              <w:t>bjednatel</w:t>
            </w:r>
          </w:p>
          <w:p w14:paraId="4A2EABB3" w14:textId="4437454E" w:rsidR="00414D5D" w:rsidRPr="004D5F78" w:rsidRDefault="00414D5D" w:rsidP="00AE2DC5">
            <w:pPr>
              <w:spacing w:line="288" w:lineRule="auto"/>
              <w:jc w:val="center"/>
              <w:rPr>
                <w:rFonts w:cs="Arial"/>
                <w:b/>
                <w:szCs w:val="22"/>
              </w:rPr>
            </w:pPr>
            <w:r>
              <w:rPr>
                <w:rFonts w:cs="Arial"/>
                <w:b/>
                <w:szCs w:val="22"/>
              </w:rPr>
              <w:t>Ing. Josef Kutina</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138EB63D"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CFCC537" w14:textId="10A6BCEA" w:rsidR="00BB1E72" w:rsidRPr="007E1234" w:rsidRDefault="0071160B" w:rsidP="00BB1E72">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BB1E72" w:rsidRPr="007E1234">
        <w:rPr>
          <w:rStyle w:val="l-L2Char"/>
          <w:rFonts w:cs="Arial"/>
          <w:b w:val="0"/>
          <w:bCs/>
          <w:szCs w:val="22"/>
          <w:u w:val="none"/>
        </w:rPr>
        <w:t xml:space="preserve">Při návrhu </w:t>
      </w:r>
      <w:r w:rsidR="009F5093">
        <w:rPr>
          <w:rStyle w:val="l-L2Char"/>
          <w:rFonts w:cs="Arial"/>
          <w:b w:val="0"/>
          <w:bCs/>
          <w:szCs w:val="22"/>
          <w:u w:val="none"/>
        </w:rPr>
        <w:t>stave</w:t>
      </w:r>
      <w:r w:rsidR="004A27D6">
        <w:rPr>
          <w:rStyle w:val="l-L2Char"/>
          <w:rFonts w:cs="Arial"/>
          <w:b w:val="0"/>
          <w:bCs/>
          <w:szCs w:val="22"/>
          <w:u w:val="none"/>
        </w:rPr>
        <w:t xml:space="preserve">b </w:t>
      </w:r>
      <w:r w:rsidR="00BB1E72" w:rsidRPr="007E1234">
        <w:rPr>
          <w:rStyle w:val="l-L2Char"/>
          <w:rFonts w:cs="Arial"/>
          <w:b w:val="0"/>
          <w:bCs/>
          <w:szCs w:val="22"/>
          <w:u w:val="none"/>
        </w:rPr>
        <w:t>bude</w:t>
      </w:r>
      <w:r w:rsidR="00BB1E72" w:rsidRPr="007E1234">
        <w:rPr>
          <w:rStyle w:val="l-L2Char"/>
          <w:rFonts w:cs="Arial"/>
          <w:b w:val="0"/>
          <w:szCs w:val="22"/>
          <w:u w:val="none"/>
        </w:rPr>
        <w:t xml:space="preserve"> nutno v rámci návrhu organizace výstavb</w:t>
      </w:r>
      <w:r w:rsidR="004A27D6">
        <w:rPr>
          <w:rStyle w:val="l-L2Char"/>
          <w:rFonts w:cs="Arial"/>
          <w:b w:val="0"/>
          <w:szCs w:val="22"/>
          <w:u w:val="none"/>
        </w:rPr>
        <w:t>y</w:t>
      </w:r>
      <w:r w:rsidR="00BB1E72" w:rsidRPr="007E1234">
        <w:rPr>
          <w:rStyle w:val="l-L2Char"/>
          <w:rFonts w:cs="Arial"/>
          <w:b w:val="0"/>
          <w:szCs w:val="22"/>
          <w:u w:val="none"/>
        </w:rPr>
        <w:t xml:space="preserve"> zvážit přesuny hmot v místě realizace. Navrhnout vyrovnanou bilanci zemin a navrhnout prostor pro dočasné uložení ornice. Výsadby budou tvořit samostatný objekt jednotlivých </w:t>
      </w:r>
      <w:r w:rsidR="004A27D6">
        <w:rPr>
          <w:rStyle w:val="l-L2Char"/>
          <w:rFonts w:cs="Arial"/>
          <w:b w:val="0"/>
          <w:szCs w:val="22"/>
          <w:u w:val="none"/>
        </w:rPr>
        <w:t>staveb</w:t>
      </w:r>
      <w:r w:rsidR="00894667">
        <w:rPr>
          <w:rStyle w:val="l-L2Char"/>
          <w:rFonts w:cs="Arial"/>
          <w:b w:val="0"/>
          <w:szCs w:val="22"/>
          <w:u w:val="none"/>
        </w:rPr>
        <w:t>.</w:t>
      </w:r>
      <w:r w:rsidR="00BA1B00">
        <w:rPr>
          <w:rStyle w:val="l-L2Char"/>
          <w:rFonts w:cs="Arial"/>
          <w:b w:val="0"/>
          <w:szCs w:val="22"/>
          <w:u w:val="none"/>
        </w:rPr>
        <w:t xml:space="preserve"> Bude navržena </w:t>
      </w:r>
      <w:r w:rsidR="00BB1E72" w:rsidRPr="007E1234">
        <w:rPr>
          <w:rStyle w:val="l-L2Char"/>
          <w:rFonts w:cs="Arial"/>
          <w:b w:val="0"/>
          <w:szCs w:val="22"/>
          <w:u w:val="none"/>
        </w:rPr>
        <w:t xml:space="preserve">následné péče po dobu 3. let. Pro jednotlivé prvky PSZ bude rozpočet samostatně včetně vedlejších rozpočtových nákladů. </w:t>
      </w:r>
      <w:r w:rsidR="004F1854">
        <w:rPr>
          <w:rStyle w:val="l-L2Char"/>
          <w:rFonts w:cs="Arial"/>
          <w:b w:val="0"/>
          <w:szCs w:val="22"/>
          <w:u w:val="none"/>
        </w:rPr>
        <w:t>Stanoviska a vyjádření v dokladové části budou pro jednotlivé stavby samostatně</w:t>
      </w:r>
      <w:r w:rsidR="00A638F1">
        <w:rPr>
          <w:rStyle w:val="l-L2Char"/>
          <w:rFonts w:cs="Arial"/>
          <w:b w:val="0"/>
          <w:szCs w:val="22"/>
          <w:u w:val="none"/>
        </w:rPr>
        <w:t xml:space="preserve">. </w:t>
      </w:r>
      <w:r w:rsidR="006D4C97">
        <w:rPr>
          <w:rStyle w:val="l-L2Char"/>
          <w:rFonts w:cs="Arial"/>
          <w:b w:val="0"/>
          <w:szCs w:val="22"/>
          <w:u w:val="none"/>
        </w:rPr>
        <w:t xml:space="preserve">Zájmové </w:t>
      </w:r>
      <w:r w:rsidR="004F1854">
        <w:rPr>
          <w:rStyle w:val="l-L2Char"/>
          <w:rFonts w:cs="Arial"/>
          <w:b w:val="0"/>
          <w:szCs w:val="22"/>
          <w:u w:val="none"/>
        </w:rPr>
        <w:t>území pro existenci inženýrských sítí</w:t>
      </w:r>
      <w:r w:rsidR="00BB1E72" w:rsidRPr="007E1234">
        <w:rPr>
          <w:rStyle w:val="l-L2Char"/>
          <w:rFonts w:cs="Arial"/>
          <w:b w:val="0"/>
          <w:szCs w:val="22"/>
          <w:u w:val="none"/>
        </w:rPr>
        <w:t xml:space="preserve"> </w:t>
      </w:r>
      <w:r w:rsidR="00A638F1">
        <w:rPr>
          <w:rStyle w:val="l-L2Char"/>
          <w:rFonts w:cs="Arial"/>
          <w:b w:val="0"/>
          <w:szCs w:val="22"/>
          <w:u w:val="none"/>
        </w:rPr>
        <w:t>bude</w:t>
      </w:r>
      <w:r w:rsidR="006D4C97">
        <w:rPr>
          <w:rStyle w:val="l-L2Char"/>
          <w:rFonts w:cs="Arial"/>
          <w:b w:val="0"/>
          <w:szCs w:val="22"/>
          <w:u w:val="none"/>
        </w:rPr>
        <w:t xml:space="preserve"> pro jednotlivé projekty samostatně.</w:t>
      </w:r>
      <w:r w:rsidR="00A638F1">
        <w:rPr>
          <w:rStyle w:val="l-L2Char"/>
          <w:rFonts w:cs="Arial"/>
          <w:b w:val="0"/>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5D4698C2" w:rsidR="00B94443"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54EE14C" w14:textId="77777777" w:rsidR="003E576E" w:rsidRDefault="00DE251A" w:rsidP="003E576E">
      <w:pPr>
        <w:pStyle w:val="l-L1"/>
        <w:keepNext w:val="0"/>
        <w:numPr>
          <w:ilvl w:val="0"/>
          <w:numId w:val="0"/>
        </w:numPr>
        <w:spacing w:before="0" w:after="120" w:line="280" w:lineRule="exact"/>
        <w:ind w:left="1213"/>
        <w:jc w:val="left"/>
        <w:rPr>
          <w:rStyle w:val="l-L2Char"/>
          <w:rFonts w:cs="Arial"/>
          <w:b w:val="0"/>
          <w:bCs/>
          <w:szCs w:val="22"/>
          <w:u w:val="none"/>
        </w:rPr>
      </w:pPr>
      <w:r w:rsidRPr="00DE251A">
        <w:rPr>
          <w:rStyle w:val="l-L2Char"/>
          <w:rFonts w:cs="Arial"/>
          <w:b w:val="0"/>
          <w:bCs/>
          <w:szCs w:val="22"/>
          <w:u w:val="none"/>
        </w:rPr>
        <w:t xml:space="preserve">PSZ </w:t>
      </w:r>
      <w:r>
        <w:rPr>
          <w:rStyle w:val="l-L2Char"/>
          <w:rFonts w:cs="Arial"/>
          <w:b w:val="0"/>
          <w:bCs/>
          <w:szCs w:val="22"/>
          <w:u w:val="none"/>
        </w:rPr>
        <w:t>v </w:t>
      </w:r>
      <w:proofErr w:type="spellStart"/>
      <w:r>
        <w:rPr>
          <w:rStyle w:val="l-L2Char"/>
          <w:rFonts w:cs="Arial"/>
          <w:b w:val="0"/>
          <w:bCs/>
          <w:szCs w:val="22"/>
          <w:u w:val="none"/>
        </w:rPr>
        <w:t>k.ú</w:t>
      </w:r>
      <w:proofErr w:type="spellEnd"/>
      <w:r>
        <w:rPr>
          <w:rStyle w:val="l-L2Char"/>
          <w:rFonts w:cs="Arial"/>
          <w:b w:val="0"/>
          <w:bCs/>
          <w:szCs w:val="22"/>
          <w:u w:val="none"/>
        </w:rPr>
        <w:t>. Sedle</w:t>
      </w:r>
      <w:r w:rsidR="00576475">
        <w:rPr>
          <w:rStyle w:val="l-L2Char"/>
          <w:rFonts w:cs="Arial"/>
          <w:b w:val="0"/>
          <w:bCs/>
          <w:szCs w:val="22"/>
          <w:u w:val="none"/>
        </w:rPr>
        <w:t>c</w:t>
      </w:r>
      <w:r>
        <w:rPr>
          <w:rStyle w:val="l-L2Char"/>
          <w:rFonts w:cs="Arial"/>
          <w:b w:val="0"/>
          <w:bCs/>
          <w:szCs w:val="22"/>
          <w:u w:val="none"/>
        </w:rPr>
        <w:t xml:space="preserve"> u Lan</w:t>
      </w:r>
      <w:r w:rsidR="00422932">
        <w:rPr>
          <w:rStyle w:val="l-L2Char"/>
          <w:rFonts w:cs="Arial"/>
          <w:b w:val="0"/>
          <w:bCs/>
          <w:szCs w:val="22"/>
          <w:u w:val="none"/>
        </w:rPr>
        <w:t>žo</w:t>
      </w:r>
      <w:r>
        <w:rPr>
          <w:rStyle w:val="l-L2Char"/>
          <w:rFonts w:cs="Arial"/>
          <w:b w:val="0"/>
          <w:bCs/>
          <w:szCs w:val="22"/>
          <w:u w:val="none"/>
        </w:rPr>
        <w:t xml:space="preserve">va, </w:t>
      </w:r>
      <w:r w:rsidR="00422932">
        <w:rPr>
          <w:rStyle w:val="l-L2Char"/>
          <w:rFonts w:cs="Arial"/>
          <w:b w:val="0"/>
          <w:bCs/>
          <w:szCs w:val="22"/>
          <w:u w:val="none"/>
        </w:rPr>
        <w:t>hlavní výkres G5, Technická zpráva PSZ</w:t>
      </w:r>
    </w:p>
    <w:p w14:paraId="785F40DC" w14:textId="6E260469" w:rsidR="00DE251A" w:rsidRPr="00DE251A" w:rsidRDefault="00FE5C55" w:rsidP="003E576E">
      <w:pPr>
        <w:pStyle w:val="l-L1"/>
        <w:keepNext w:val="0"/>
        <w:numPr>
          <w:ilvl w:val="0"/>
          <w:numId w:val="0"/>
        </w:numPr>
        <w:spacing w:before="0" w:after="120" w:line="280" w:lineRule="exact"/>
        <w:ind w:left="1213"/>
        <w:jc w:val="left"/>
        <w:rPr>
          <w:rStyle w:val="l-L2Char"/>
          <w:rFonts w:cs="Arial"/>
          <w:b w:val="0"/>
          <w:bCs/>
          <w:szCs w:val="22"/>
          <w:u w:val="none"/>
        </w:rPr>
      </w:pPr>
      <w:proofErr w:type="gramStart"/>
      <w:r>
        <w:rPr>
          <w:rStyle w:val="l-L2Char"/>
          <w:rFonts w:cs="Arial"/>
          <w:b w:val="0"/>
          <w:bCs/>
          <w:szCs w:val="22"/>
          <w:u w:val="none"/>
        </w:rPr>
        <w:t>PSZ</w:t>
      </w:r>
      <w:r w:rsidR="003E576E">
        <w:rPr>
          <w:rStyle w:val="l-L2Char"/>
          <w:rFonts w:cs="Arial"/>
          <w:b w:val="0"/>
          <w:bCs/>
          <w:szCs w:val="22"/>
          <w:u w:val="none"/>
        </w:rPr>
        <w:t xml:space="preserve"> </w:t>
      </w:r>
      <w:r w:rsidR="00422932">
        <w:rPr>
          <w:rStyle w:val="l-L2Char"/>
          <w:rFonts w:cs="Arial"/>
          <w:b w:val="0"/>
          <w:bCs/>
          <w:szCs w:val="22"/>
          <w:u w:val="none"/>
        </w:rPr>
        <w:t xml:space="preserve"> v</w:t>
      </w:r>
      <w:proofErr w:type="gramEnd"/>
      <w:r w:rsidR="00422932">
        <w:rPr>
          <w:rStyle w:val="l-L2Char"/>
          <w:rFonts w:cs="Arial"/>
          <w:b w:val="0"/>
          <w:bCs/>
          <w:szCs w:val="22"/>
          <w:u w:val="none"/>
        </w:rPr>
        <w:t> </w:t>
      </w:r>
      <w:proofErr w:type="spellStart"/>
      <w:r w:rsidR="00422932">
        <w:rPr>
          <w:rStyle w:val="l-L2Char"/>
          <w:rFonts w:cs="Arial"/>
          <w:b w:val="0"/>
          <w:bCs/>
          <w:szCs w:val="22"/>
          <w:u w:val="none"/>
        </w:rPr>
        <w:t>k.ú</w:t>
      </w:r>
      <w:proofErr w:type="spellEnd"/>
      <w:r w:rsidR="00422932">
        <w:rPr>
          <w:rStyle w:val="l-L2Char"/>
          <w:rFonts w:cs="Arial"/>
          <w:b w:val="0"/>
          <w:bCs/>
          <w:szCs w:val="22"/>
          <w:u w:val="none"/>
        </w:rPr>
        <w:t xml:space="preserve">. </w:t>
      </w:r>
      <w:r w:rsidR="00DE251A">
        <w:rPr>
          <w:rStyle w:val="l-L2Char"/>
          <w:rFonts w:cs="Arial"/>
          <w:b w:val="0"/>
          <w:bCs/>
          <w:szCs w:val="22"/>
          <w:u w:val="none"/>
        </w:rPr>
        <w:t xml:space="preserve"> </w:t>
      </w:r>
      <w:proofErr w:type="spellStart"/>
      <w:r w:rsidR="00576475">
        <w:rPr>
          <w:rStyle w:val="l-L2Char"/>
          <w:rFonts w:cs="Arial"/>
          <w:b w:val="0"/>
          <w:bCs/>
          <w:szCs w:val="22"/>
          <w:u w:val="none"/>
        </w:rPr>
        <w:t>Kašov</w:t>
      </w:r>
      <w:proofErr w:type="spellEnd"/>
      <w:r w:rsidR="005315AC">
        <w:rPr>
          <w:rStyle w:val="l-L2Char"/>
          <w:rFonts w:cs="Arial"/>
          <w:b w:val="0"/>
          <w:bCs/>
          <w:szCs w:val="22"/>
          <w:u w:val="none"/>
        </w:rPr>
        <w:t xml:space="preserve">, </w:t>
      </w:r>
      <w:r w:rsidR="004A3A62">
        <w:rPr>
          <w:rStyle w:val="l-L2Char"/>
          <w:rFonts w:cs="Arial"/>
          <w:b w:val="0"/>
          <w:bCs/>
          <w:szCs w:val="22"/>
          <w:u w:val="none"/>
        </w:rPr>
        <w:t xml:space="preserve">hlavní výkres G5, Technická zpráva PSZ, </w:t>
      </w:r>
      <w:r w:rsidR="005315AC">
        <w:rPr>
          <w:rStyle w:val="l-L2Char"/>
          <w:rFonts w:cs="Arial"/>
          <w:b w:val="0"/>
          <w:bCs/>
          <w:szCs w:val="22"/>
          <w:u w:val="none"/>
        </w:rPr>
        <w:t xml:space="preserve">Dokumentace technického řešení </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0DED17C8" w14:textId="366F3D74" w:rsidR="00615011" w:rsidRDefault="00615011" w:rsidP="00E172A7">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Zpracovatel</w:t>
      </w:r>
      <w:r w:rsidR="0001312D">
        <w:rPr>
          <w:rStyle w:val="l-L2Char"/>
          <w:rFonts w:cs="Arial"/>
          <w:b w:val="0"/>
          <w:bCs/>
          <w:szCs w:val="22"/>
          <w:u w:val="none"/>
        </w:rPr>
        <w:t xml:space="preserve"> </w:t>
      </w:r>
      <w:r w:rsidR="00421B37">
        <w:rPr>
          <w:rStyle w:val="l-L2Char"/>
          <w:rFonts w:cs="Arial"/>
          <w:b w:val="0"/>
          <w:bCs/>
          <w:szCs w:val="22"/>
          <w:u w:val="none"/>
        </w:rPr>
        <w:t>PSZ</w:t>
      </w:r>
      <w:r w:rsidR="00D8650E">
        <w:rPr>
          <w:rStyle w:val="l-L2Char"/>
          <w:rFonts w:cs="Arial"/>
          <w:b w:val="0"/>
          <w:bCs/>
          <w:szCs w:val="22"/>
          <w:u w:val="none"/>
        </w:rPr>
        <w:t xml:space="preserve"> </w:t>
      </w:r>
      <w:proofErr w:type="spellStart"/>
      <w:r w:rsidR="0030460A">
        <w:rPr>
          <w:rStyle w:val="l-L2Char"/>
          <w:rFonts w:cs="Arial"/>
          <w:b w:val="0"/>
          <w:bCs/>
          <w:szCs w:val="22"/>
          <w:u w:val="none"/>
        </w:rPr>
        <w:t>KoPÚ</w:t>
      </w:r>
      <w:proofErr w:type="spellEnd"/>
      <w:r w:rsidR="0030460A">
        <w:rPr>
          <w:rStyle w:val="l-L2Char"/>
          <w:rFonts w:cs="Arial"/>
          <w:b w:val="0"/>
          <w:bCs/>
          <w:szCs w:val="22"/>
          <w:u w:val="none"/>
        </w:rPr>
        <w:t xml:space="preserve"> </w:t>
      </w:r>
      <w:r w:rsidR="00D8650E">
        <w:rPr>
          <w:rStyle w:val="l-L2Char"/>
          <w:rFonts w:cs="Arial"/>
          <w:b w:val="0"/>
          <w:bCs/>
          <w:szCs w:val="22"/>
          <w:u w:val="none"/>
        </w:rPr>
        <w:t>Sedlec u Lanžova</w:t>
      </w:r>
      <w:r w:rsidR="00421B37">
        <w:rPr>
          <w:rStyle w:val="l-L2Char"/>
          <w:rFonts w:cs="Arial"/>
          <w:b w:val="0"/>
          <w:bCs/>
          <w:szCs w:val="22"/>
          <w:u w:val="none"/>
        </w:rPr>
        <w:t>: Geodetická kancelář AZIMUT CZ</w:t>
      </w:r>
      <w:r w:rsidR="00B31C32">
        <w:rPr>
          <w:rStyle w:val="l-L2Char"/>
          <w:rFonts w:cs="Arial"/>
          <w:b w:val="0"/>
          <w:bCs/>
          <w:szCs w:val="22"/>
          <w:u w:val="none"/>
        </w:rPr>
        <w:t xml:space="preserve"> s.r.o.</w:t>
      </w:r>
    </w:p>
    <w:p w14:paraId="14ABA1B8" w14:textId="09E29DA4" w:rsidR="006431F2" w:rsidRPr="004D5F78" w:rsidRDefault="0001312D" w:rsidP="0030460A">
      <w:pPr>
        <w:pStyle w:val="l-L1"/>
        <w:keepNext w:val="0"/>
        <w:numPr>
          <w:ilvl w:val="0"/>
          <w:numId w:val="0"/>
        </w:numPr>
        <w:spacing w:before="120" w:after="120"/>
        <w:ind w:left="1212"/>
        <w:jc w:val="left"/>
        <w:rPr>
          <w:rFonts w:cs="Arial"/>
          <w:b w:val="0"/>
          <w:bCs/>
          <w:kern w:val="32"/>
          <w:szCs w:val="22"/>
        </w:rPr>
      </w:pPr>
      <w:r>
        <w:rPr>
          <w:rStyle w:val="l-L2Char"/>
          <w:rFonts w:cs="Arial"/>
          <w:b w:val="0"/>
          <w:bCs/>
          <w:szCs w:val="22"/>
          <w:u w:val="none"/>
        </w:rPr>
        <w:lastRenderedPageBreak/>
        <w:t>Zpracovatel</w:t>
      </w:r>
      <w:r w:rsidR="00B31C32">
        <w:rPr>
          <w:rStyle w:val="l-L2Char"/>
          <w:rFonts w:cs="Arial"/>
          <w:b w:val="0"/>
          <w:bCs/>
          <w:szCs w:val="22"/>
          <w:u w:val="none"/>
        </w:rPr>
        <w:t xml:space="preserve"> PSZ</w:t>
      </w:r>
      <w:r w:rsidR="00D8650E">
        <w:rPr>
          <w:rStyle w:val="l-L2Char"/>
          <w:rFonts w:cs="Arial"/>
          <w:b w:val="0"/>
          <w:bCs/>
          <w:szCs w:val="22"/>
          <w:u w:val="none"/>
        </w:rPr>
        <w:t xml:space="preserve"> </w:t>
      </w:r>
      <w:proofErr w:type="spellStart"/>
      <w:r w:rsidR="0030460A">
        <w:rPr>
          <w:rStyle w:val="l-L2Char"/>
          <w:rFonts w:cs="Arial"/>
          <w:b w:val="0"/>
          <w:bCs/>
          <w:szCs w:val="22"/>
          <w:u w:val="none"/>
        </w:rPr>
        <w:t>KoPÚ</w:t>
      </w:r>
      <w:proofErr w:type="spellEnd"/>
      <w:r w:rsidR="0030460A">
        <w:rPr>
          <w:rStyle w:val="l-L2Char"/>
          <w:rFonts w:cs="Arial"/>
          <w:b w:val="0"/>
          <w:bCs/>
          <w:szCs w:val="22"/>
          <w:u w:val="none"/>
        </w:rPr>
        <w:t xml:space="preserve"> </w:t>
      </w:r>
      <w:proofErr w:type="spellStart"/>
      <w:r w:rsidR="00D8650E">
        <w:rPr>
          <w:rStyle w:val="l-L2Char"/>
          <w:rFonts w:cs="Arial"/>
          <w:b w:val="0"/>
          <w:bCs/>
          <w:szCs w:val="22"/>
          <w:u w:val="none"/>
        </w:rPr>
        <w:t>Kašov</w:t>
      </w:r>
      <w:proofErr w:type="spellEnd"/>
      <w:r>
        <w:rPr>
          <w:rStyle w:val="l-L2Char"/>
          <w:rFonts w:cs="Arial"/>
          <w:b w:val="0"/>
          <w:bCs/>
          <w:szCs w:val="22"/>
          <w:u w:val="none"/>
        </w:rPr>
        <w:t>:</w:t>
      </w:r>
      <w:r w:rsidR="00B31C32">
        <w:rPr>
          <w:rStyle w:val="l-L2Char"/>
          <w:rFonts w:cs="Arial"/>
          <w:b w:val="0"/>
          <w:bCs/>
          <w:szCs w:val="22"/>
          <w:u w:val="none"/>
        </w:rPr>
        <w:t xml:space="preserve"> </w:t>
      </w:r>
      <w:r w:rsidR="00580FC1">
        <w:rPr>
          <w:rStyle w:val="l-L2Char"/>
          <w:rFonts w:cs="Arial"/>
          <w:b w:val="0"/>
          <w:bCs/>
          <w:szCs w:val="22"/>
          <w:u w:val="none"/>
        </w:rPr>
        <w:t>Sdružení GEOŠRAFO s.r.o. a AGERIS s.r.o.</w:t>
      </w: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3E879F0C" w:rsidR="005A32C1" w:rsidRPr="0006284B" w:rsidRDefault="005A32C1" w:rsidP="0006284B">
      <w:pPr>
        <w:spacing w:after="0" w:line="240" w:lineRule="auto"/>
        <w:rPr>
          <w:rFonts w:cs="Arial"/>
          <w:szCs w:val="22"/>
          <w:lang w:eastAsia="en-US"/>
        </w:rPr>
      </w:pPr>
    </w:p>
    <w:p w14:paraId="6F1F73E1" w14:textId="4DA87D6D"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w:t>
      </w:r>
      <w:r w:rsidR="00083D38">
        <w:rPr>
          <w:rFonts w:cs="Arial"/>
          <w:b/>
          <w:spacing w:val="-1"/>
          <w:szCs w:val="22"/>
          <w:u w:val="single" w:color="000000"/>
        </w:rPr>
        <w:t>2</w:t>
      </w: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lastRenderedPageBreak/>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lastRenderedPageBreak/>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1655A" w14:textId="77777777" w:rsidR="002672BF" w:rsidRDefault="002672BF">
      <w:r>
        <w:separator/>
      </w:r>
    </w:p>
  </w:endnote>
  <w:endnote w:type="continuationSeparator" w:id="0">
    <w:p w14:paraId="25EFA421" w14:textId="77777777" w:rsidR="002672BF" w:rsidRDefault="002672BF">
      <w:r>
        <w:continuationSeparator/>
      </w:r>
    </w:p>
  </w:endnote>
  <w:endnote w:type="continuationNotice" w:id="1">
    <w:p w14:paraId="2204A79A" w14:textId="77777777" w:rsidR="002672BF" w:rsidRDefault="002672B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60CE" w14:textId="77777777" w:rsidR="002672BF" w:rsidRDefault="002672BF">
      <w:r>
        <w:separator/>
      </w:r>
    </w:p>
  </w:footnote>
  <w:footnote w:type="continuationSeparator" w:id="0">
    <w:p w14:paraId="6D08D883" w14:textId="77777777" w:rsidR="002672BF" w:rsidRDefault="002672BF">
      <w:r>
        <w:continuationSeparator/>
      </w:r>
    </w:p>
  </w:footnote>
  <w:footnote w:type="continuationNotice" w:id="1">
    <w:p w14:paraId="19B70E19" w14:textId="77777777" w:rsidR="002672BF" w:rsidRDefault="002672B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360"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12D"/>
    <w:rsid w:val="0001325F"/>
    <w:rsid w:val="0001382E"/>
    <w:rsid w:val="00013CC8"/>
    <w:rsid w:val="0001608E"/>
    <w:rsid w:val="0001769A"/>
    <w:rsid w:val="000203F2"/>
    <w:rsid w:val="000205F0"/>
    <w:rsid w:val="00024114"/>
    <w:rsid w:val="00034E51"/>
    <w:rsid w:val="00035F68"/>
    <w:rsid w:val="00036D68"/>
    <w:rsid w:val="00037752"/>
    <w:rsid w:val="00042986"/>
    <w:rsid w:val="000475F1"/>
    <w:rsid w:val="000524D5"/>
    <w:rsid w:val="00054689"/>
    <w:rsid w:val="0005524A"/>
    <w:rsid w:val="0005626A"/>
    <w:rsid w:val="00056754"/>
    <w:rsid w:val="00056A38"/>
    <w:rsid w:val="000612AA"/>
    <w:rsid w:val="0006284B"/>
    <w:rsid w:val="000634B8"/>
    <w:rsid w:val="0006468E"/>
    <w:rsid w:val="000651E8"/>
    <w:rsid w:val="0006681A"/>
    <w:rsid w:val="00070319"/>
    <w:rsid w:val="000708A3"/>
    <w:rsid w:val="00070B97"/>
    <w:rsid w:val="0007141B"/>
    <w:rsid w:val="00072E4A"/>
    <w:rsid w:val="0007515F"/>
    <w:rsid w:val="000827FC"/>
    <w:rsid w:val="00083D38"/>
    <w:rsid w:val="0008462F"/>
    <w:rsid w:val="000917DD"/>
    <w:rsid w:val="00093A1A"/>
    <w:rsid w:val="00095603"/>
    <w:rsid w:val="000957E4"/>
    <w:rsid w:val="00096EC2"/>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3730"/>
    <w:rsid w:val="000F4AA8"/>
    <w:rsid w:val="000F51BD"/>
    <w:rsid w:val="000F5BF7"/>
    <w:rsid w:val="000F6065"/>
    <w:rsid w:val="000F648D"/>
    <w:rsid w:val="000F69EB"/>
    <w:rsid w:val="000F73CB"/>
    <w:rsid w:val="000F76EF"/>
    <w:rsid w:val="000F7A33"/>
    <w:rsid w:val="001074D7"/>
    <w:rsid w:val="00112534"/>
    <w:rsid w:val="001146F6"/>
    <w:rsid w:val="00114CB8"/>
    <w:rsid w:val="001177C9"/>
    <w:rsid w:val="00124A59"/>
    <w:rsid w:val="00125A1A"/>
    <w:rsid w:val="00126736"/>
    <w:rsid w:val="00127763"/>
    <w:rsid w:val="00130F68"/>
    <w:rsid w:val="00131667"/>
    <w:rsid w:val="00131905"/>
    <w:rsid w:val="00131B02"/>
    <w:rsid w:val="0013217D"/>
    <w:rsid w:val="00132376"/>
    <w:rsid w:val="00133D00"/>
    <w:rsid w:val="001343FF"/>
    <w:rsid w:val="00136F2C"/>
    <w:rsid w:val="0013772F"/>
    <w:rsid w:val="00141545"/>
    <w:rsid w:val="00142F4B"/>
    <w:rsid w:val="00146F73"/>
    <w:rsid w:val="00152458"/>
    <w:rsid w:val="00152C73"/>
    <w:rsid w:val="001533E5"/>
    <w:rsid w:val="0015467D"/>
    <w:rsid w:val="00155DAE"/>
    <w:rsid w:val="00157846"/>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94555"/>
    <w:rsid w:val="001A027C"/>
    <w:rsid w:val="001A3598"/>
    <w:rsid w:val="001A6166"/>
    <w:rsid w:val="001A7EFF"/>
    <w:rsid w:val="001B2DB9"/>
    <w:rsid w:val="001B3D5F"/>
    <w:rsid w:val="001C21C4"/>
    <w:rsid w:val="001C573C"/>
    <w:rsid w:val="001C5A26"/>
    <w:rsid w:val="001C6108"/>
    <w:rsid w:val="001C6858"/>
    <w:rsid w:val="001D0AEF"/>
    <w:rsid w:val="001D1532"/>
    <w:rsid w:val="001D2761"/>
    <w:rsid w:val="001D32AC"/>
    <w:rsid w:val="001D50DC"/>
    <w:rsid w:val="001D5C4E"/>
    <w:rsid w:val="001D70C2"/>
    <w:rsid w:val="001D7DFC"/>
    <w:rsid w:val="001E46E1"/>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1C8B"/>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672BF"/>
    <w:rsid w:val="002700DA"/>
    <w:rsid w:val="002742B7"/>
    <w:rsid w:val="00275FDD"/>
    <w:rsid w:val="00277B16"/>
    <w:rsid w:val="002803B4"/>
    <w:rsid w:val="00281157"/>
    <w:rsid w:val="00285FFE"/>
    <w:rsid w:val="002921CB"/>
    <w:rsid w:val="00292D18"/>
    <w:rsid w:val="002954A2"/>
    <w:rsid w:val="002954D1"/>
    <w:rsid w:val="002B0CFD"/>
    <w:rsid w:val="002C0E34"/>
    <w:rsid w:val="002C113C"/>
    <w:rsid w:val="002C28B3"/>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460A"/>
    <w:rsid w:val="00306D5E"/>
    <w:rsid w:val="003106B8"/>
    <w:rsid w:val="003117A0"/>
    <w:rsid w:val="0031253C"/>
    <w:rsid w:val="00313063"/>
    <w:rsid w:val="003142FB"/>
    <w:rsid w:val="00314977"/>
    <w:rsid w:val="00316C02"/>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85444"/>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2F2A"/>
    <w:rsid w:val="003E576E"/>
    <w:rsid w:val="003E6C22"/>
    <w:rsid w:val="003F0870"/>
    <w:rsid w:val="003F0BD3"/>
    <w:rsid w:val="003F0E58"/>
    <w:rsid w:val="003F0EBD"/>
    <w:rsid w:val="003F0EEF"/>
    <w:rsid w:val="003F23AD"/>
    <w:rsid w:val="003F332B"/>
    <w:rsid w:val="003F557C"/>
    <w:rsid w:val="003F63A5"/>
    <w:rsid w:val="003F7513"/>
    <w:rsid w:val="003F7867"/>
    <w:rsid w:val="003F7AAD"/>
    <w:rsid w:val="003F7B5E"/>
    <w:rsid w:val="0040724D"/>
    <w:rsid w:val="00407C28"/>
    <w:rsid w:val="00410E5B"/>
    <w:rsid w:val="0041143F"/>
    <w:rsid w:val="00414955"/>
    <w:rsid w:val="00414D5D"/>
    <w:rsid w:val="004177C2"/>
    <w:rsid w:val="00421B37"/>
    <w:rsid w:val="00422932"/>
    <w:rsid w:val="00426FA0"/>
    <w:rsid w:val="00427E7D"/>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2ACF"/>
    <w:rsid w:val="0047679A"/>
    <w:rsid w:val="0048288F"/>
    <w:rsid w:val="004861C9"/>
    <w:rsid w:val="00486C72"/>
    <w:rsid w:val="00492F59"/>
    <w:rsid w:val="004932C8"/>
    <w:rsid w:val="00494455"/>
    <w:rsid w:val="004A0A7A"/>
    <w:rsid w:val="004A140C"/>
    <w:rsid w:val="004A27D6"/>
    <w:rsid w:val="004A3555"/>
    <w:rsid w:val="004A375A"/>
    <w:rsid w:val="004A3A62"/>
    <w:rsid w:val="004A652C"/>
    <w:rsid w:val="004B0AE8"/>
    <w:rsid w:val="004B1576"/>
    <w:rsid w:val="004B3EAD"/>
    <w:rsid w:val="004B5322"/>
    <w:rsid w:val="004B78E3"/>
    <w:rsid w:val="004C051F"/>
    <w:rsid w:val="004D037A"/>
    <w:rsid w:val="004D2D12"/>
    <w:rsid w:val="004D3145"/>
    <w:rsid w:val="004D3F19"/>
    <w:rsid w:val="004D5F78"/>
    <w:rsid w:val="004D659D"/>
    <w:rsid w:val="004D687E"/>
    <w:rsid w:val="004E02BE"/>
    <w:rsid w:val="004E2CB2"/>
    <w:rsid w:val="004E40A2"/>
    <w:rsid w:val="004E4176"/>
    <w:rsid w:val="004E4DA6"/>
    <w:rsid w:val="004E69ED"/>
    <w:rsid w:val="004E723B"/>
    <w:rsid w:val="004F13F9"/>
    <w:rsid w:val="004F154E"/>
    <w:rsid w:val="004F1854"/>
    <w:rsid w:val="004F38A5"/>
    <w:rsid w:val="004F64EF"/>
    <w:rsid w:val="00500D7A"/>
    <w:rsid w:val="00501669"/>
    <w:rsid w:val="00502901"/>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15AC"/>
    <w:rsid w:val="0053219E"/>
    <w:rsid w:val="00532A42"/>
    <w:rsid w:val="00535651"/>
    <w:rsid w:val="00535C93"/>
    <w:rsid w:val="00536E8C"/>
    <w:rsid w:val="0053780F"/>
    <w:rsid w:val="00542749"/>
    <w:rsid w:val="00546BA7"/>
    <w:rsid w:val="00547B20"/>
    <w:rsid w:val="00550704"/>
    <w:rsid w:val="00552932"/>
    <w:rsid w:val="00552E97"/>
    <w:rsid w:val="005533C8"/>
    <w:rsid w:val="00553C44"/>
    <w:rsid w:val="0055443D"/>
    <w:rsid w:val="005553AE"/>
    <w:rsid w:val="00561172"/>
    <w:rsid w:val="005626BD"/>
    <w:rsid w:val="0056457F"/>
    <w:rsid w:val="00570232"/>
    <w:rsid w:val="00570C3C"/>
    <w:rsid w:val="00576475"/>
    <w:rsid w:val="00577966"/>
    <w:rsid w:val="00580FC1"/>
    <w:rsid w:val="00581454"/>
    <w:rsid w:val="005844C4"/>
    <w:rsid w:val="00587E17"/>
    <w:rsid w:val="005949CF"/>
    <w:rsid w:val="00594DD3"/>
    <w:rsid w:val="00594E8D"/>
    <w:rsid w:val="00597BDF"/>
    <w:rsid w:val="005A0043"/>
    <w:rsid w:val="005A0DA0"/>
    <w:rsid w:val="005A1830"/>
    <w:rsid w:val="005A32C1"/>
    <w:rsid w:val="005A39AC"/>
    <w:rsid w:val="005A7706"/>
    <w:rsid w:val="005B3173"/>
    <w:rsid w:val="005B3785"/>
    <w:rsid w:val="005B4AD0"/>
    <w:rsid w:val="005B692A"/>
    <w:rsid w:val="005C4E34"/>
    <w:rsid w:val="005C66B1"/>
    <w:rsid w:val="005D4D93"/>
    <w:rsid w:val="005D5020"/>
    <w:rsid w:val="005D50B0"/>
    <w:rsid w:val="005D6EED"/>
    <w:rsid w:val="005D72B2"/>
    <w:rsid w:val="005E1019"/>
    <w:rsid w:val="005E269D"/>
    <w:rsid w:val="005E32AD"/>
    <w:rsid w:val="005E4180"/>
    <w:rsid w:val="005E6202"/>
    <w:rsid w:val="005E6D45"/>
    <w:rsid w:val="005E7BDC"/>
    <w:rsid w:val="005F0106"/>
    <w:rsid w:val="005F177C"/>
    <w:rsid w:val="005F435B"/>
    <w:rsid w:val="005F7FCA"/>
    <w:rsid w:val="00600A2E"/>
    <w:rsid w:val="0060511A"/>
    <w:rsid w:val="006118BE"/>
    <w:rsid w:val="006135D6"/>
    <w:rsid w:val="00613AB9"/>
    <w:rsid w:val="00615011"/>
    <w:rsid w:val="006152B5"/>
    <w:rsid w:val="00616927"/>
    <w:rsid w:val="00617544"/>
    <w:rsid w:val="0062433A"/>
    <w:rsid w:val="00627EE9"/>
    <w:rsid w:val="006313D9"/>
    <w:rsid w:val="0063157D"/>
    <w:rsid w:val="00631AE8"/>
    <w:rsid w:val="00632E5A"/>
    <w:rsid w:val="00636D33"/>
    <w:rsid w:val="006417A8"/>
    <w:rsid w:val="006427F3"/>
    <w:rsid w:val="006431F2"/>
    <w:rsid w:val="006436C8"/>
    <w:rsid w:val="0064411D"/>
    <w:rsid w:val="00644730"/>
    <w:rsid w:val="0065098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317E"/>
    <w:rsid w:val="00693D10"/>
    <w:rsid w:val="0069418B"/>
    <w:rsid w:val="006A0F9D"/>
    <w:rsid w:val="006A14DA"/>
    <w:rsid w:val="006A2FB2"/>
    <w:rsid w:val="006A4DDF"/>
    <w:rsid w:val="006A4E33"/>
    <w:rsid w:val="006A70E8"/>
    <w:rsid w:val="006A7309"/>
    <w:rsid w:val="006B0081"/>
    <w:rsid w:val="006B0CDA"/>
    <w:rsid w:val="006B21C5"/>
    <w:rsid w:val="006B2BF9"/>
    <w:rsid w:val="006B4B17"/>
    <w:rsid w:val="006C2DB8"/>
    <w:rsid w:val="006C4AC4"/>
    <w:rsid w:val="006C527F"/>
    <w:rsid w:val="006C70A1"/>
    <w:rsid w:val="006D0667"/>
    <w:rsid w:val="006D0B98"/>
    <w:rsid w:val="006D0CCE"/>
    <w:rsid w:val="006D1303"/>
    <w:rsid w:val="006D4C97"/>
    <w:rsid w:val="006D50D1"/>
    <w:rsid w:val="006D5E6C"/>
    <w:rsid w:val="006D7BFB"/>
    <w:rsid w:val="006E2293"/>
    <w:rsid w:val="006E2996"/>
    <w:rsid w:val="006F2BC8"/>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55C8B"/>
    <w:rsid w:val="0076278C"/>
    <w:rsid w:val="00762E5C"/>
    <w:rsid w:val="0076588D"/>
    <w:rsid w:val="00767DBF"/>
    <w:rsid w:val="0077220E"/>
    <w:rsid w:val="00772DEB"/>
    <w:rsid w:val="00773191"/>
    <w:rsid w:val="00774DDC"/>
    <w:rsid w:val="00776074"/>
    <w:rsid w:val="007762A7"/>
    <w:rsid w:val="007771CC"/>
    <w:rsid w:val="007835F3"/>
    <w:rsid w:val="00785055"/>
    <w:rsid w:val="007864D8"/>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E73DF"/>
    <w:rsid w:val="007F36A0"/>
    <w:rsid w:val="007F4D81"/>
    <w:rsid w:val="007F5A34"/>
    <w:rsid w:val="008011A3"/>
    <w:rsid w:val="00806017"/>
    <w:rsid w:val="008068EB"/>
    <w:rsid w:val="008070CA"/>
    <w:rsid w:val="00807FAD"/>
    <w:rsid w:val="00812096"/>
    <w:rsid w:val="0081211C"/>
    <w:rsid w:val="00817AFC"/>
    <w:rsid w:val="00821465"/>
    <w:rsid w:val="00821735"/>
    <w:rsid w:val="00824335"/>
    <w:rsid w:val="00826A6F"/>
    <w:rsid w:val="00826B69"/>
    <w:rsid w:val="00830D23"/>
    <w:rsid w:val="00831BE1"/>
    <w:rsid w:val="00835615"/>
    <w:rsid w:val="00835FCF"/>
    <w:rsid w:val="00837E89"/>
    <w:rsid w:val="008401E3"/>
    <w:rsid w:val="00843160"/>
    <w:rsid w:val="00846463"/>
    <w:rsid w:val="0084737C"/>
    <w:rsid w:val="00852019"/>
    <w:rsid w:val="00853FFD"/>
    <w:rsid w:val="00854DBA"/>
    <w:rsid w:val="00855106"/>
    <w:rsid w:val="0086272E"/>
    <w:rsid w:val="00863B50"/>
    <w:rsid w:val="008665E9"/>
    <w:rsid w:val="00871329"/>
    <w:rsid w:val="0087156C"/>
    <w:rsid w:val="00871C5A"/>
    <w:rsid w:val="00874CDB"/>
    <w:rsid w:val="00884912"/>
    <w:rsid w:val="00884B58"/>
    <w:rsid w:val="00884C94"/>
    <w:rsid w:val="00884ED8"/>
    <w:rsid w:val="00885578"/>
    <w:rsid w:val="00885601"/>
    <w:rsid w:val="008857E6"/>
    <w:rsid w:val="00885D74"/>
    <w:rsid w:val="0088645E"/>
    <w:rsid w:val="00891431"/>
    <w:rsid w:val="008922D1"/>
    <w:rsid w:val="00894667"/>
    <w:rsid w:val="008960AA"/>
    <w:rsid w:val="00897595"/>
    <w:rsid w:val="008A29B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1C5A"/>
    <w:rsid w:val="0093298D"/>
    <w:rsid w:val="00932E7A"/>
    <w:rsid w:val="00935C3C"/>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2374"/>
    <w:rsid w:val="009D32C7"/>
    <w:rsid w:val="009D39E8"/>
    <w:rsid w:val="009E0A4B"/>
    <w:rsid w:val="009E0EF5"/>
    <w:rsid w:val="009E1295"/>
    <w:rsid w:val="009E3096"/>
    <w:rsid w:val="009E6563"/>
    <w:rsid w:val="009F3075"/>
    <w:rsid w:val="009F30D6"/>
    <w:rsid w:val="009F3720"/>
    <w:rsid w:val="009F5093"/>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4A"/>
    <w:rsid w:val="00A368F4"/>
    <w:rsid w:val="00A375CC"/>
    <w:rsid w:val="00A37679"/>
    <w:rsid w:val="00A44CEA"/>
    <w:rsid w:val="00A46A9B"/>
    <w:rsid w:val="00A4753F"/>
    <w:rsid w:val="00A47981"/>
    <w:rsid w:val="00A50845"/>
    <w:rsid w:val="00A508F9"/>
    <w:rsid w:val="00A5565A"/>
    <w:rsid w:val="00A5589B"/>
    <w:rsid w:val="00A56274"/>
    <w:rsid w:val="00A638F1"/>
    <w:rsid w:val="00A65C79"/>
    <w:rsid w:val="00A660B0"/>
    <w:rsid w:val="00A67EE9"/>
    <w:rsid w:val="00A850AC"/>
    <w:rsid w:val="00A85DC6"/>
    <w:rsid w:val="00A86DD5"/>
    <w:rsid w:val="00A90B15"/>
    <w:rsid w:val="00A91766"/>
    <w:rsid w:val="00A95F2D"/>
    <w:rsid w:val="00AA6790"/>
    <w:rsid w:val="00AA6C81"/>
    <w:rsid w:val="00AA6F20"/>
    <w:rsid w:val="00AA703A"/>
    <w:rsid w:val="00AB6DEE"/>
    <w:rsid w:val="00AB7CC6"/>
    <w:rsid w:val="00AC144C"/>
    <w:rsid w:val="00AC34F9"/>
    <w:rsid w:val="00AC584E"/>
    <w:rsid w:val="00AC614F"/>
    <w:rsid w:val="00AD1275"/>
    <w:rsid w:val="00AD170C"/>
    <w:rsid w:val="00AD1AA0"/>
    <w:rsid w:val="00AD1C77"/>
    <w:rsid w:val="00AD57A0"/>
    <w:rsid w:val="00AD5D34"/>
    <w:rsid w:val="00AD7B06"/>
    <w:rsid w:val="00AE2DC5"/>
    <w:rsid w:val="00AE33D5"/>
    <w:rsid w:val="00AE43D3"/>
    <w:rsid w:val="00AE605E"/>
    <w:rsid w:val="00AF0A5D"/>
    <w:rsid w:val="00AF207C"/>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1C32"/>
    <w:rsid w:val="00B322DC"/>
    <w:rsid w:val="00B33F0F"/>
    <w:rsid w:val="00B37923"/>
    <w:rsid w:val="00B37EDA"/>
    <w:rsid w:val="00B43E16"/>
    <w:rsid w:val="00B448D2"/>
    <w:rsid w:val="00B5015A"/>
    <w:rsid w:val="00B503D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1D1F"/>
    <w:rsid w:val="00B94443"/>
    <w:rsid w:val="00B946FB"/>
    <w:rsid w:val="00BA1B00"/>
    <w:rsid w:val="00BA432B"/>
    <w:rsid w:val="00BB1545"/>
    <w:rsid w:val="00BB1E72"/>
    <w:rsid w:val="00BB4624"/>
    <w:rsid w:val="00BB71C6"/>
    <w:rsid w:val="00BB7CB3"/>
    <w:rsid w:val="00BC11BB"/>
    <w:rsid w:val="00BC247C"/>
    <w:rsid w:val="00BC4D5C"/>
    <w:rsid w:val="00BD0A14"/>
    <w:rsid w:val="00BD39EB"/>
    <w:rsid w:val="00BD3F3B"/>
    <w:rsid w:val="00BD41D3"/>
    <w:rsid w:val="00BD5234"/>
    <w:rsid w:val="00BD672E"/>
    <w:rsid w:val="00BD7C99"/>
    <w:rsid w:val="00BE258E"/>
    <w:rsid w:val="00BF3694"/>
    <w:rsid w:val="00BF7EAF"/>
    <w:rsid w:val="00C00631"/>
    <w:rsid w:val="00C0340E"/>
    <w:rsid w:val="00C0493E"/>
    <w:rsid w:val="00C04EEF"/>
    <w:rsid w:val="00C058C6"/>
    <w:rsid w:val="00C05F45"/>
    <w:rsid w:val="00C1612C"/>
    <w:rsid w:val="00C1681E"/>
    <w:rsid w:val="00C2206F"/>
    <w:rsid w:val="00C226B0"/>
    <w:rsid w:val="00C25044"/>
    <w:rsid w:val="00C25139"/>
    <w:rsid w:val="00C2661A"/>
    <w:rsid w:val="00C26A5E"/>
    <w:rsid w:val="00C30DBF"/>
    <w:rsid w:val="00C321F7"/>
    <w:rsid w:val="00C3227A"/>
    <w:rsid w:val="00C32521"/>
    <w:rsid w:val="00C354FE"/>
    <w:rsid w:val="00C3789A"/>
    <w:rsid w:val="00C3793D"/>
    <w:rsid w:val="00C467FD"/>
    <w:rsid w:val="00C47A1B"/>
    <w:rsid w:val="00C47F79"/>
    <w:rsid w:val="00C50D61"/>
    <w:rsid w:val="00C517C5"/>
    <w:rsid w:val="00C51FEC"/>
    <w:rsid w:val="00C52BAE"/>
    <w:rsid w:val="00C53C54"/>
    <w:rsid w:val="00C541C0"/>
    <w:rsid w:val="00C567B2"/>
    <w:rsid w:val="00C60B4E"/>
    <w:rsid w:val="00C61A81"/>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071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07C8B"/>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56C6"/>
    <w:rsid w:val="00D57FE6"/>
    <w:rsid w:val="00D62408"/>
    <w:rsid w:val="00D63D05"/>
    <w:rsid w:val="00D67603"/>
    <w:rsid w:val="00D70E54"/>
    <w:rsid w:val="00D7102A"/>
    <w:rsid w:val="00D72186"/>
    <w:rsid w:val="00D8162E"/>
    <w:rsid w:val="00D83372"/>
    <w:rsid w:val="00D8650E"/>
    <w:rsid w:val="00D879A6"/>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251A"/>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5DE"/>
    <w:rsid w:val="00E26CC5"/>
    <w:rsid w:val="00E277FD"/>
    <w:rsid w:val="00E32805"/>
    <w:rsid w:val="00E34283"/>
    <w:rsid w:val="00E34B11"/>
    <w:rsid w:val="00E35F4D"/>
    <w:rsid w:val="00E36A5A"/>
    <w:rsid w:val="00E37C17"/>
    <w:rsid w:val="00E449B9"/>
    <w:rsid w:val="00E44EC3"/>
    <w:rsid w:val="00E46FD4"/>
    <w:rsid w:val="00E5186E"/>
    <w:rsid w:val="00E539D4"/>
    <w:rsid w:val="00E612CB"/>
    <w:rsid w:val="00E62EE1"/>
    <w:rsid w:val="00E64D8D"/>
    <w:rsid w:val="00E701E1"/>
    <w:rsid w:val="00E71176"/>
    <w:rsid w:val="00E71981"/>
    <w:rsid w:val="00E72C64"/>
    <w:rsid w:val="00E7355F"/>
    <w:rsid w:val="00E76B8E"/>
    <w:rsid w:val="00E7715D"/>
    <w:rsid w:val="00E80B1A"/>
    <w:rsid w:val="00E839E9"/>
    <w:rsid w:val="00E83E7F"/>
    <w:rsid w:val="00E84827"/>
    <w:rsid w:val="00E85681"/>
    <w:rsid w:val="00E865F6"/>
    <w:rsid w:val="00E90083"/>
    <w:rsid w:val="00E924F7"/>
    <w:rsid w:val="00E96D07"/>
    <w:rsid w:val="00EA05C3"/>
    <w:rsid w:val="00EA1A9A"/>
    <w:rsid w:val="00EA4F01"/>
    <w:rsid w:val="00EA6D3F"/>
    <w:rsid w:val="00EA6F75"/>
    <w:rsid w:val="00EB23B5"/>
    <w:rsid w:val="00EB3FF6"/>
    <w:rsid w:val="00EB5FE0"/>
    <w:rsid w:val="00EB6086"/>
    <w:rsid w:val="00EC0723"/>
    <w:rsid w:val="00EC3B59"/>
    <w:rsid w:val="00EC4DD8"/>
    <w:rsid w:val="00EC5C90"/>
    <w:rsid w:val="00EC621E"/>
    <w:rsid w:val="00EC62D2"/>
    <w:rsid w:val="00EC759D"/>
    <w:rsid w:val="00ED2619"/>
    <w:rsid w:val="00ED3898"/>
    <w:rsid w:val="00ED562F"/>
    <w:rsid w:val="00EE12FA"/>
    <w:rsid w:val="00EE230D"/>
    <w:rsid w:val="00EE2607"/>
    <w:rsid w:val="00EE35A9"/>
    <w:rsid w:val="00EE4A0B"/>
    <w:rsid w:val="00EE6A0B"/>
    <w:rsid w:val="00EE6DAE"/>
    <w:rsid w:val="00EF21A8"/>
    <w:rsid w:val="00EF6850"/>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5E6"/>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9642D"/>
    <w:rsid w:val="00FA0A95"/>
    <w:rsid w:val="00FA0B7A"/>
    <w:rsid w:val="00FA207D"/>
    <w:rsid w:val="00FA235A"/>
    <w:rsid w:val="00FA6095"/>
    <w:rsid w:val="00FA6B73"/>
    <w:rsid w:val="00FB06DD"/>
    <w:rsid w:val="00FB36C0"/>
    <w:rsid w:val="00FB4130"/>
    <w:rsid w:val="00FB515C"/>
    <w:rsid w:val="00FC0B97"/>
    <w:rsid w:val="00FC607A"/>
    <w:rsid w:val="00FC6B30"/>
    <w:rsid w:val="00FD20AF"/>
    <w:rsid w:val="00FD2100"/>
    <w:rsid w:val="00FD2BEE"/>
    <w:rsid w:val="00FD32B1"/>
    <w:rsid w:val="00FD4C87"/>
    <w:rsid w:val="00FD4D6D"/>
    <w:rsid w:val="00FD5197"/>
    <w:rsid w:val="00FE0914"/>
    <w:rsid w:val="00FE36CA"/>
    <w:rsid w:val="00FE5C55"/>
    <w:rsid w:val="00FE6020"/>
    <w:rsid w:val="00FE713F"/>
    <w:rsid w:val="00FF092B"/>
    <w:rsid w:val="00FF1689"/>
    <w:rsid w:val="00FF5467"/>
    <w:rsid w:val="00FF5604"/>
    <w:rsid w:val="00FF589E"/>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16</Pages>
  <Words>5214</Words>
  <Characters>30763</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122</cp:revision>
  <cp:lastPrinted>2019-08-15T11:56:00Z</cp:lastPrinted>
  <dcterms:created xsi:type="dcterms:W3CDTF">2022-03-10T09:16:00Z</dcterms:created>
  <dcterms:modified xsi:type="dcterms:W3CDTF">2022-04-01T10:14:00Z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